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84F" w:rsidRPr="00986480" w:rsidRDefault="00986480">
      <w:pPr>
        <w:pStyle w:val="a4"/>
        <w:rPr>
          <w:rFonts w:asciiTheme="majorEastAsia" w:eastAsiaTheme="majorEastAsia" w:hAnsiTheme="majorEastAsia"/>
        </w:rPr>
      </w:pPr>
      <w:proofErr w:type="gramStart"/>
      <w:r w:rsidRPr="00986480">
        <w:rPr>
          <w:rFonts w:asciiTheme="majorEastAsia" w:eastAsiaTheme="majorEastAsia" w:hAnsiTheme="majorEastAsia" w:hint="eastAsia"/>
        </w:rPr>
        <w:t>花蓮</w:t>
      </w:r>
      <w:r w:rsidRPr="00986480">
        <w:rPr>
          <w:rFonts w:asciiTheme="majorEastAsia" w:eastAsiaTheme="majorEastAsia" w:hAnsiTheme="majorEastAsia"/>
        </w:rPr>
        <w:t>縣</w:t>
      </w:r>
      <w:r w:rsidRPr="00986480">
        <w:rPr>
          <w:rFonts w:asciiTheme="majorEastAsia" w:eastAsiaTheme="majorEastAsia" w:hAnsiTheme="majorEastAsia" w:hint="eastAsia"/>
        </w:rPr>
        <w:t>鑄</w:t>
      </w:r>
      <w:proofErr w:type="gramEnd"/>
      <w:r w:rsidRPr="00986480">
        <w:rPr>
          <w:rFonts w:asciiTheme="majorEastAsia" w:eastAsiaTheme="majorEastAsia" w:hAnsiTheme="majorEastAsia" w:hint="eastAsia"/>
        </w:rPr>
        <w:t>強</w:t>
      </w:r>
      <w:r w:rsidRPr="00986480">
        <w:rPr>
          <w:rFonts w:asciiTheme="majorEastAsia" w:eastAsiaTheme="majorEastAsia" w:hAnsiTheme="majorEastAsia"/>
        </w:rPr>
        <w:t>國民小學學生請假辦法</w:t>
      </w:r>
    </w:p>
    <w:p w:rsidR="0037284F" w:rsidRPr="00986480" w:rsidRDefault="0037284F">
      <w:pPr>
        <w:pStyle w:val="a3"/>
        <w:spacing w:before="6"/>
        <w:rPr>
          <w:rFonts w:asciiTheme="majorEastAsia" w:eastAsiaTheme="majorEastAsia" w:hAnsiTheme="majorEastAsia"/>
          <w:sz w:val="9"/>
        </w:rPr>
      </w:pPr>
    </w:p>
    <w:p w:rsidR="0037284F" w:rsidRDefault="00986480">
      <w:pPr>
        <w:spacing w:before="57"/>
        <w:ind w:left="5832"/>
        <w:rPr>
          <w:rFonts w:asciiTheme="majorEastAsia" w:eastAsiaTheme="majorEastAsia" w:hAnsiTheme="majorEastAsia"/>
          <w:spacing w:val="-8"/>
        </w:rPr>
      </w:pPr>
      <w:r w:rsidRPr="00986480">
        <w:rPr>
          <w:rFonts w:asciiTheme="majorEastAsia" w:eastAsiaTheme="majorEastAsia" w:hAnsiTheme="majorEastAsia"/>
          <w:spacing w:val="-12"/>
        </w:rPr>
        <w:t xml:space="preserve">本辦法經 </w:t>
      </w:r>
      <w:r>
        <w:rPr>
          <w:rFonts w:asciiTheme="majorEastAsia" w:eastAsiaTheme="majorEastAsia" w:hAnsiTheme="majorEastAsia" w:hint="eastAsia"/>
          <w:spacing w:val="-12"/>
        </w:rPr>
        <w:t>111.02.09</w:t>
      </w:r>
      <w:r w:rsidRPr="00986480">
        <w:rPr>
          <w:rFonts w:asciiTheme="majorEastAsia" w:eastAsiaTheme="majorEastAsia" w:hAnsiTheme="majorEastAsia"/>
          <w:spacing w:val="-8"/>
        </w:rPr>
        <w:t xml:space="preserve"> 校務會議通過後實施</w:t>
      </w:r>
    </w:p>
    <w:p w:rsidR="00124078" w:rsidRPr="00986480" w:rsidRDefault="00124078">
      <w:pPr>
        <w:spacing w:before="57"/>
        <w:ind w:left="583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          111.04.27修訂防疫假部分</w:t>
      </w:r>
    </w:p>
    <w:p w:rsidR="0037284F" w:rsidRPr="00986480" w:rsidRDefault="00986480">
      <w:pPr>
        <w:pStyle w:val="a3"/>
        <w:spacing w:before="63"/>
        <w:ind w:left="152"/>
        <w:rPr>
          <w:rFonts w:asciiTheme="majorEastAsia" w:eastAsiaTheme="majorEastAsia" w:hAnsiTheme="majorEastAsia"/>
        </w:rPr>
      </w:pPr>
      <w:r w:rsidRPr="00986480">
        <w:rPr>
          <w:rFonts w:asciiTheme="majorEastAsia" w:eastAsiaTheme="majorEastAsia" w:hAnsiTheme="majorEastAsia"/>
          <w:spacing w:val="-1"/>
        </w:rPr>
        <w:t>一、依據：(</w:t>
      </w:r>
      <w:proofErr w:type="gramStart"/>
      <w:r w:rsidRPr="00986480">
        <w:rPr>
          <w:rFonts w:asciiTheme="majorEastAsia" w:eastAsiaTheme="majorEastAsia" w:hAnsiTheme="majorEastAsia"/>
          <w:spacing w:val="-1"/>
        </w:rPr>
        <w:t>一</w:t>
      </w:r>
      <w:proofErr w:type="gramEnd"/>
      <w:r w:rsidRPr="00986480">
        <w:rPr>
          <w:rFonts w:asciiTheme="majorEastAsia" w:eastAsiaTheme="majorEastAsia" w:hAnsiTheme="majorEastAsia"/>
          <w:spacing w:val="-1"/>
        </w:rPr>
        <w:t>)本校教師輔導與管教學生辦法。</w:t>
      </w:r>
    </w:p>
    <w:p w:rsidR="0037284F" w:rsidRPr="00986480" w:rsidRDefault="00986480">
      <w:pPr>
        <w:pStyle w:val="a3"/>
        <w:spacing w:before="53" w:line="280" w:lineRule="auto"/>
        <w:ind w:left="1833" w:right="1130" w:hanging="480"/>
        <w:rPr>
          <w:rFonts w:asciiTheme="majorEastAsia" w:eastAsiaTheme="majorEastAsia" w:hAnsiTheme="majorEastAsia"/>
        </w:rPr>
      </w:pPr>
      <w:r w:rsidRPr="00986480">
        <w:rPr>
          <w:rFonts w:asciiTheme="majorEastAsia" w:eastAsiaTheme="majorEastAsia" w:hAnsiTheme="majorEastAsia"/>
          <w:spacing w:val="-6"/>
        </w:rPr>
        <w:t xml:space="preserve">(二)性別平等教育法第 </w:t>
      </w:r>
      <w:r w:rsidRPr="00986480">
        <w:rPr>
          <w:rFonts w:asciiTheme="majorEastAsia" w:eastAsiaTheme="majorEastAsia" w:hAnsiTheme="majorEastAsia"/>
          <w:spacing w:val="-1"/>
        </w:rPr>
        <w:t>14</w:t>
      </w:r>
      <w:r w:rsidRPr="00986480">
        <w:rPr>
          <w:rFonts w:asciiTheme="majorEastAsia" w:eastAsiaTheme="majorEastAsia" w:hAnsiTheme="majorEastAsia"/>
          <w:spacing w:val="-31"/>
        </w:rPr>
        <w:t xml:space="preserve"> 條之 </w:t>
      </w:r>
      <w:r w:rsidRPr="00986480">
        <w:rPr>
          <w:rFonts w:asciiTheme="majorEastAsia" w:eastAsiaTheme="majorEastAsia" w:hAnsiTheme="majorEastAsia"/>
          <w:spacing w:val="-1"/>
        </w:rPr>
        <w:t>1</w:t>
      </w:r>
      <w:r w:rsidRPr="00986480">
        <w:rPr>
          <w:rFonts w:asciiTheme="majorEastAsia" w:eastAsiaTheme="majorEastAsia" w:hAnsiTheme="majorEastAsia"/>
          <w:spacing w:val="-8"/>
        </w:rPr>
        <w:t xml:space="preserve"> 規定，為積極維護懷孕學生之受教權並提供</w:t>
      </w:r>
      <w:r w:rsidRPr="00986480">
        <w:rPr>
          <w:rFonts w:asciiTheme="majorEastAsia" w:eastAsiaTheme="majorEastAsia" w:hAnsiTheme="majorEastAsia"/>
        </w:rPr>
        <w:t>必要之協助訂定之。</w:t>
      </w:r>
    </w:p>
    <w:p w:rsidR="00E81EC6" w:rsidRDefault="00E81EC6">
      <w:pPr>
        <w:pStyle w:val="a3"/>
        <w:spacing w:line="280" w:lineRule="auto"/>
        <w:ind w:left="152" w:right="4131"/>
        <w:rPr>
          <w:rFonts w:asciiTheme="majorEastAsia" w:eastAsiaTheme="majorEastAsia" w:hAnsiTheme="majorEastAsia"/>
          <w:spacing w:val="-1"/>
        </w:rPr>
      </w:pPr>
    </w:p>
    <w:p w:rsidR="00E81EC6" w:rsidRDefault="00986480">
      <w:pPr>
        <w:pStyle w:val="a3"/>
        <w:spacing w:line="280" w:lineRule="auto"/>
        <w:ind w:left="152" w:right="4131"/>
        <w:rPr>
          <w:rFonts w:asciiTheme="majorEastAsia" w:eastAsiaTheme="majorEastAsia" w:hAnsiTheme="majorEastAsia"/>
          <w:spacing w:val="-1"/>
        </w:rPr>
      </w:pPr>
      <w:r w:rsidRPr="00986480">
        <w:rPr>
          <w:rFonts w:asciiTheme="majorEastAsia" w:eastAsiaTheme="majorEastAsia" w:hAnsiTheme="majorEastAsia"/>
          <w:spacing w:val="-1"/>
        </w:rPr>
        <w:t>二、目的：教師明確掌握學生出缺席狀況，以利教學進行。</w:t>
      </w:r>
    </w:p>
    <w:p w:rsidR="00E81EC6" w:rsidRDefault="00E81EC6">
      <w:pPr>
        <w:pStyle w:val="a3"/>
        <w:spacing w:line="280" w:lineRule="auto"/>
        <w:ind w:left="152" w:right="4131"/>
        <w:rPr>
          <w:rFonts w:asciiTheme="majorEastAsia" w:eastAsiaTheme="majorEastAsia" w:hAnsiTheme="majorEastAsia"/>
        </w:rPr>
      </w:pPr>
    </w:p>
    <w:p w:rsidR="0037284F" w:rsidRPr="00986480" w:rsidRDefault="00986480">
      <w:pPr>
        <w:pStyle w:val="a3"/>
        <w:spacing w:line="280" w:lineRule="auto"/>
        <w:ind w:left="152" w:right="4131"/>
        <w:rPr>
          <w:rFonts w:asciiTheme="majorEastAsia" w:eastAsiaTheme="majorEastAsia" w:hAnsiTheme="majorEastAsia"/>
        </w:rPr>
      </w:pPr>
      <w:r w:rsidRPr="00986480">
        <w:rPr>
          <w:rFonts w:asciiTheme="majorEastAsia" w:eastAsiaTheme="majorEastAsia" w:hAnsiTheme="majorEastAsia"/>
        </w:rPr>
        <w:t>三、對象：凡本校在籍學生，依本規定辦理請假手續。</w:t>
      </w:r>
    </w:p>
    <w:p w:rsidR="00E81EC6" w:rsidRDefault="00E81EC6">
      <w:pPr>
        <w:pStyle w:val="a3"/>
        <w:ind w:left="152"/>
        <w:rPr>
          <w:rFonts w:asciiTheme="majorEastAsia" w:eastAsiaTheme="majorEastAsia" w:hAnsiTheme="majorEastAsia"/>
        </w:rPr>
      </w:pPr>
    </w:p>
    <w:p w:rsidR="0037284F" w:rsidRPr="00986480" w:rsidRDefault="00986480">
      <w:pPr>
        <w:pStyle w:val="a3"/>
        <w:ind w:left="152"/>
        <w:rPr>
          <w:rFonts w:asciiTheme="majorEastAsia" w:eastAsiaTheme="majorEastAsia" w:hAnsiTheme="majorEastAsia"/>
        </w:rPr>
      </w:pPr>
      <w:r w:rsidRPr="00986480">
        <w:rPr>
          <w:rFonts w:asciiTheme="majorEastAsia" w:eastAsiaTheme="majorEastAsia" w:hAnsiTheme="majorEastAsia"/>
        </w:rPr>
        <w:t>四、請假種類和證明文件：</w:t>
      </w:r>
    </w:p>
    <w:p w:rsidR="0037284F" w:rsidRPr="00986480" w:rsidRDefault="00986480">
      <w:pPr>
        <w:pStyle w:val="a3"/>
        <w:spacing w:before="53" w:line="280" w:lineRule="auto"/>
        <w:ind w:left="1833" w:right="771" w:hanging="1200"/>
        <w:rPr>
          <w:rFonts w:asciiTheme="majorEastAsia" w:eastAsiaTheme="majorEastAsia" w:hAnsiTheme="majorEastAsia"/>
        </w:rPr>
      </w:pPr>
      <w:r w:rsidRPr="00986480">
        <w:rPr>
          <w:rFonts w:asciiTheme="majorEastAsia" w:eastAsiaTheme="majorEastAsia" w:hAnsiTheme="majorEastAsia"/>
          <w:spacing w:val="-1"/>
        </w:rPr>
        <w:t>(</w:t>
      </w:r>
      <w:proofErr w:type="gramStart"/>
      <w:r w:rsidRPr="00986480">
        <w:rPr>
          <w:rFonts w:asciiTheme="majorEastAsia" w:eastAsiaTheme="majorEastAsia" w:hAnsiTheme="majorEastAsia"/>
          <w:spacing w:val="-1"/>
        </w:rPr>
        <w:t>一</w:t>
      </w:r>
      <w:proofErr w:type="gramEnd"/>
      <w:r w:rsidRPr="00986480">
        <w:rPr>
          <w:rFonts w:asciiTheme="majorEastAsia" w:eastAsiaTheme="majorEastAsia" w:hAnsiTheme="majorEastAsia"/>
          <w:spacing w:val="-1"/>
        </w:rPr>
        <w:t>)公假：代表學校，或經學校認可之單位服行校內外公務</w:t>
      </w:r>
      <w:r w:rsidRPr="00986480">
        <w:rPr>
          <w:rFonts w:asciiTheme="majorEastAsia" w:eastAsiaTheme="majorEastAsia" w:hAnsiTheme="majorEastAsia"/>
        </w:rPr>
        <w:t>（須經由師長證明），准予公假。</w:t>
      </w:r>
    </w:p>
    <w:p w:rsidR="0037284F" w:rsidRPr="00986480" w:rsidRDefault="00986480">
      <w:pPr>
        <w:pStyle w:val="a3"/>
        <w:spacing w:line="280" w:lineRule="auto"/>
        <w:ind w:left="633" w:right="4611"/>
        <w:rPr>
          <w:rFonts w:asciiTheme="majorEastAsia" w:eastAsiaTheme="majorEastAsia" w:hAnsiTheme="majorEastAsia"/>
        </w:rPr>
      </w:pPr>
      <w:r w:rsidRPr="00986480">
        <w:rPr>
          <w:rFonts w:asciiTheme="majorEastAsia" w:eastAsiaTheme="majorEastAsia" w:hAnsiTheme="majorEastAsia"/>
          <w:spacing w:val="-1"/>
        </w:rPr>
        <w:t>(二)事假：學生有關個人及家庭事項，得准請假。</w:t>
      </w:r>
      <w:r w:rsidRPr="00986480">
        <w:rPr>
          <w:rFonts w:asciiTheme="majorEastAsia" w:eastAsiaTheme="majorEastAsia" w:hAnsiTheme="majorEastAsia"/>
        </w:rPr>
        <w:t>(三)病假：因病須在家休養者。</w:t>
      </w:r>
    </w:p>
    <w:p w:rsidR="0037284F" w:rsidRPr="00986480" w:rsidRDefault="00986480">
      <w:pPr>
        <w:pStyle w:val="a3"/>
        <w:spacing w:before="1" w:line="280" w:lineRule="auto"/>
        <w:ind w:left="633" w:right="5811"/>
        <w:rPr>
          <w:rFonts w:asciiTheme="majorEastAsia" w:eastAsiaTheme="majorEastAsia" w:hAnsiTheme="majorEastAsia"/>
        </w:rPr>
      </w:pPr>
      <w:r w:rsidRPr="00986480">
        <w:rPr>
          <w:rFonts w:asciiTheme="majorEastAsia" w:eastAsiaTheme="majorEastAsia" w:hAnsiTheme="majorEastAsia"/>
          <w:spacing w:val="-1"/>
        </w:rPr>
        <w:t>(四)喪假：學生家屬過世，准予喪假。</w:t>
      </w:r>
      <w:r w:rsidRPr="00986480">
        <w:rPr>
          <w:rFonts w:asciiTheme="majorEastAsia" w:eastAsiaTheme="majorEastAsia" w:hAnsiTheme="majorEastAsia"/>
        </w:rPr>
        <w:t>(五)生理假：每月以一次一天為限。</w:t>
      </w:r>
    </w:p>
    <w:p w:rsidR="00163477" w:rsidRDefault="00163477" w:rsidP="00163477">
      <w:pPr>
        <w:rPr>
          <w:rFonts w:asciiTheme="majorEastAsia" w:eastAsiaTheme="majorEastAsia" w:hAnsiTheme="majorEastAsia"/>
          <w:spacing w:val="-1"/>
          <w:sz w:val="24"/>
          <w:szCs w:val="24"/>
        </w:rPr>
      </w:pPr>
      <w:r>
        <w:rPr>
          <w:rFonts w:hint="eastAsia"/>
        </w:rPr>
        <w:t xml:space="preserve">    </w:t>
      </w:r>
      <w:r w:rsidR="006D3E9E">
        <w:rPr>
          <w:rFonts w:asciiTheme="minorEastAsia" w:eastAsiaTheme="minorEastAsia" w:hAnsiTheme="minorEastAsia" w:hint="eastAsia"/>
        </w:rPr>
        <w:t xml:space="preserve"> </w:t>
      </w:r>
      <w:r>
        <w:rPr>
          <w:rFonts w:hint="eastAsia"/>
        </w:rPr>
        <w:t xml:space="preserve"> </w:t>
      </w:r>
      <w:r w:rsidRPr="00163477">
        <w:rPr>
          <w:rFonts w:asciiTheme="majorEastAsia" w:eastAsiaTheme="majorEastAsia" w:hAnsiTheme="majorEastAsia"/>
          <w:spacing w:val="-1"/>
          <w:sz w:val="24"/>
          <w:szCs w:val="24"/>
        </w:rPr>
        <w:t>(</w:t>
      </w:r>
      <w:r w:rsidRPr="00163477">
        <w:rPr>
          <w:rFonts w:asciiTheme="majorEastAsia" w:eastAsiaTheme="majorEastAsia" w:hAnsiTheme="majorEastAsia" w:hint="eastAsia"/>
          <w:spacing w:val="-1"/>
          <w:sz w:val="24"/>
          <w:szCs w:val="24"/>
        </w:rPr>
        <w:t>六</w:t>
      </w:r>
      <w:r w:rsidRPr="00163477">
        <w:rPr>
          <w:rFonts w:asciiTheme="majorEastAsia" w:eastAsiaTheme="majorEastAsia" w:hAnsiTheme="majorEastAsia"/>
          <w:spacing w:val="-1"/>
          <w:sz w:val="24"/>
          <w:szCs w:val="24"/>
        </w:rPr>
        <w:t>)防疫假:為因應嚴重特殊傳染性肺炎</w:t>
      </w:r>
      <w:proofErr w:type="gramStart"/>
      <w:r w:rsidRPr="00163477">
        <w:rPr>
          <w:rFonts w:asciiTheme="majorEastAsia" w:eastAsiaTheme="majorEastAsia" w:hAnsiTheme="majorEastAsia"/>
          <w:spacing w:val="-1"/>
          <w:sz w:val="24"/>
          <w:szCs w:val="24"/>
        </w:rPr>
        <w:t>疫</w:t>
      </w:r>
      <w:proofErr w:type="gramEnd"/>
      <w:r w:rsidRPr="00163477">
        <w:rPr>
          <w:rFonts w:asciiTheme="majorEastAsia" w:eastAsiaTheme="majorEastAsia" w:hAnsiTheme="majorEastAsia"/>
          <w:spacing w:val="-1"/>
          <w:sz w:val="24"/>
          <w:szCs w:val="24"/>
        </w:rPr>
        <w:t>情，家長基於防疫目的，有個別防疫需求而</w:t>
      </w:r>
    </w:p>
    <w:p w:rsidR="00580855" w:rsidRPr="00163477" w:rsidRDefault="00163477" w:rsidP="00163477">
      <w:pPr>
        <w:rPr>
          <w:rFonts w:asciiTheme="majorEastAsia" w:eastAsiaTheme="majorEastAsia" w:hAnsiTheme="majorEastAsia"/>
          <w:spacing w:val="-1"/>
        </w:rPr>
      </w:pPr>
      <w:r>
        <w:rPr>
          <w:rFonts w:asciiTheme="majorEastAsia" w:eastAsiaTheme="majorEastAsia" w:hAnsiTheme="majorEastAsia" w:hint="eastAsia"/>
          <w:spacing w:val="-1"/>
          <w:sz w:val="24"/>
          <w:szCs w:val="24"/>
        </w:rPr>
        <w:t xml:space="preserve">           </w:t>
      </w:r>
      <w:r w:rsidR="006D3E9E">
        <w:rPr>
          <w:rFonts w:asciiTheme="majorEastAsia" w:eastAsiaTheme="majorEastAsia" w:hAnsiTheme="majorEastAsia" w:hint="eastAsia"/>
          <w:spacing w:val="-1"/>
          <w:sz w:val="24"/>
          <w:szCs w:val="24"/>
        </w:rPr>
        <w:t xml:space="preserve">               </w:t>
      </w:r>
      <w:bookmarkStart w:id="0" w:name="_GoBack"/>
      <w:bookmarkEnd w:id="0"/>
      <w:r>
        <w:rPr>
          <w:rFonts w:asciiTheme="majorEastAsia" w:eastAsiaTheme="majorEastAsia" w:hAnsiTheme="majorEastAsia" w:hint="eastAsia"/>
          <w:spacing w:val="-1"/>
          <w:sz w:val="24"/>
          <w:szCs w:val="24"/>
        </w:rPr>
        <w:t xml:space="preserve">   </w:t>
      </w:r>
      <w:r w:rsidRPr="00163477">
        <w:rPr>
          <w:rFonts w:asciiTheme="majorEastAsia" w:eastAsiaTheme="majorEastAsia" w:hAnsiTheme="majorEastAsia"/>
          <w:spacing w:val="-1"/>
          <w:sz w:val="24"/>
          <w:szCs w:val="24"/>
        </w:rPr>
        <w:t>提出防疫假申請時，請學</w:t>
      </w:r>
      <w:r w:rsidRPr="00163477">
        <w:rPr>
          <w:rFonts w:asciiTheme="majorEastAsia" w:eastAsiaTheme="majorEastAsia" w:hAnsiTheme="majorEastAsia"/>
          <w:spacing w:val="-1"/>
        </w:rPr>
        <w:t>校從寬認定個案情形，予以准假，不列入出缺勤紀錄。</w:t>
      </w:r>
    </w:p>
    <w:p w:rsidR="00163477" w:rsidRDefault="00163477" w:rsidP="00580855">
      <w:pPr>
        <w:pStyle w:val="a3"/>
        <w:spacing w:line="280" w:lineRule="auto"/>
        <w:ind w:right="4370"/>
        <w:rPr>
          <w:rFonts w:asciiTheme="majorEastAsia" w:eastAsiaTheme="majorEastAsia" w:hAnsiTheme="majorEastAsia"/>
        </w:rPr>
      </w:pPr>
    </w:p>
    <w:p w:rsidR="0037284F" w:rsidRPr="00986480" w:rsidRDefault="00986480" w:rsidP="00580855">
      <w:pPr>
        <w:pStyle w:val="a3"/>
        <w:spacing w:line="280" w:lineRule="auto"/>
        <w:ind w:right="4370"/>
        <w:rPr>
          <w:rFonts w:asciiTheme="majorEastAsia" w:eastAsiaTheme="majorEastAsia" w:hAnsiTheme="majorEastAsia"/>
        </w:rPr>
      </w:pPr>
      <w:r w:rsidRPr="00986480">
        <w:rPr>
          <w:rFonts w:asciiTheme="majorEastAsia" w:eastAsiaTheme="majorEastAsia" w:hAnsiTheme="majorEastAsia"/>
        </w:rPr>
        <w:t>五、請假流程：</w:t>
      </w:r>
    </w:p>
    <w:p w:rsidR="00E81EC6" w:rsidRDefault="00986480">
      <w:pPr>
        <w:pStyle w:val="a3"/>
        <w:spacing w:before="1" w:line="280" w:lineRule="auto"/>
        <w:ind w:left="753" w:right="1611"/>
        <w:rPr>
          <w:rFonts w:asciiTheme="majorEastAsia" w:eastAsiaTheme="majorEastAsia" w:hAnsiTheme="majorEastAsia"/>
          <w:spacing w:val="-1"/>
        </w:rPr>
      </w:pPr>
      <w:r w:rsidRPr="00986480">
        <w:rPr>
          <w:rFonts w:asciiTheme="majorEastAsia" w:eastAsiaTheme="majorEastAsia" w:hAnsiTheme="majorEastAsia"/>
          <w:spacing w:val="-1"/>
        </w:rPr>
        <w:t>(</w:t>
      </w:r>
      <w:proofErr w:type="gramStart"/>
      <w:r w:rsidRPr="00986480">
        <w:rPr>
          <w:rFonts w:asciiTheme="majorEastAsia" w:eastAsiaTheme="majorEastAsia" w:hAnsiTheme="majorEastAsia"/>
          <w:spacing w:val="-1"/>
        </w:rPr>
        <w:t>一</w:t>
      </w:r>
      <w:proofErr w:type="gramEnd"/>
      <w:r w:rsidRPr="00986480">
        <w:rPr>
          <w:rFonts w:asciiTheme="majorEastAsia" w:eastAsiaTheme="majorEastAsia" w:hAnsiTheme="majorEastAsia"/>
          <w:spacing w:val="-1"/>
        </w:rPr>
        <w:t>)公假：應事先由業務單位提出，經單位主管核可後，轉知</w:t>
      </w:r>
      <w:r w:rsidR="00E81EC6">
        <w:rPr>
          <w:rFonts w:asciiTheme="majorEastAsia" w:eastAsiaTheme="majorEastAsia" w:hAnsiTheme="majorEastAsia"/>
          <w:spacing w:val="-1"/>
        </w:rPr>
        <w:t>導師</w:t>
      </w:r>
      <w:r w:rsidRPr="00986480">
        <w:rPr>
          <w:rFonts w:asciiTheme="majorEastAsia" w:eastAsiaTheme="majorEastAsia" w:hAnsiTheme="majorEastAsia"/>
          <w:spacing w:val="-1"/>
        </w:rPr>
        <w:t>准假。</w:t>
      </w:r>
    </w:p>
    <w:p w:rsidR="0037284F" w:rsidRPr="00986480" w:rsidRDefault="00986480">
      <w:pPr>
        <w:pStyle w:val="a3"/>
        <w:spacing w:before="1" w:line="280" w:lineRule="auto"/>
        <w:ind w:left="753" w:right="1611"/>
        <w:rPr>
          <w:rFonts w:asciiTheme="majorEastAsia" w:eastAsiaTheme="majorEastAsia" w:hAnsiTheme="majorEastAsia"/>
        </w:rPr>
      </w:pPr>
      <w:r w:rsidRPr="00986480">
        <w:rPr>
          <w:rFonts w:asciiTheme="majorEastAsia" w:eastAsiaTheme="majorEastAsia" w:hAnsiTheme="majorEastAsia"/>
        </w:rPr>
        <w:t>(二)事假、病假、喪假、生理假、產假：</w:t>
      </w:r>
    </w:p>
    <w:p w:rsidR="0037284F" w:rsidRPr="00986480" w:rsidRDefault="00986480" w:rsidP="00E81EC6">
      <w:pPr>
        <w:pStyle w:val="a3"/>
        <w:spacing w:before="1" w:line="280" w:lineRule="auto"/>
        <w:ind w:left="1473" w:right="734" w:hanging="360"/>
        <w:rPr>
          <w:rFonts w:asciiTheme="majorEastAsia" w:eastAsiaTheme="majorEastAsia" w:hAnsiTheme="majorEastAsia"/>
        </w:rPr>
      </w:pPr>
      <w:r w:rsidRPr="00986480">
        <w:rPr>
          <w:rFonts w:asciiTheme="majorEastAsia" w:eastAsiaTheme="majorEastAsia" w:hAnsiTheme="majorEastAsia"/>
          <w:spacing w:val="-3"/>
        </w:rPr>
        <w:t>1、三日以下（含三日）：家長可電話聯繫導師或填寫於聯絡簿，說明請假事由及日</w:t>
      </w:r>
      <w:r w:rsidRPr="00986480">
        <w:rPr>
          <w:rFonts w:asciiTheme="majorEastAsia" w:eastAsiaTheme="majorEastAsia" w:hAnsiTheme="majorEastAsia"/>
        </w:rPr>
        <w:t>期向</w:t>
      </w:r>
      <w:r w:rsidR="00E81EC6">
        <w:rPr>
          <w:rFonts w:asciiTheme="majorEastAsia" w:eastAsiaTheme="majorEastAsia" w:hAnsiTheme="majorEastAsia"/>
        </w:rPr>
        <w:t>導師</w:t>
      </w:r>
      <w:r w:rsidRPr="00986480">
        <w:rPr>
          <w:rFonts w:asciiTheme="majorEastAsia" w:eastAsiaTheme="majorEastAsia" w:hAnsiTheme="majorEastAsia"/>
        </w:rPr>
        <w:t>請假</w:t>
      </w:r>
      <w:r w:rsidR="00580855">
        <w:rPr>
          <w:rFonts w:asciiTheme="majorEastAsia" w:eastAsiaTheme="majorEastAsia" w:hAnsiTheme="majorEastAsia" w:hint="eastAsia"/>
        </w:rPr>
        <w:t>→</w:t>
      </w:r>
      <w:r w:rsidR="00E81EC6">
        <w:rPr>
          <w:rFonts w:asciiTheme="majorEastAsia" w:eastAsiaTheme="majorEastAsia" w:hAnsiTheme="majorEastAsia"/>
        </w:rPr>
        <w:t>導師</w:t>
      </w:r>
      <w:r w:rsidRPr="00986480">
        <w:rPr>
          <w:rFonts w:asciiTheme="majorEastAsia" w:eastAsiaTheme="majorEastAsia" w:hAnsiTheme="majorEastAsia"/>
        </w:rPr>
        <w:t>核可在聯絡簿上核可簽章並</w:t>
      </w:r>
      <w:proofErr w:type="gramStart"/>
      <w:r w:rsidRPr="00986480">
        <w:rPr>
          <w:rFonts w:asciiTheme="majorEastAsia" w:eastAsiaTheme="majorEastAsia" w:hAnsiTheme="majorEastAsia"/>
        </w:rPr>
        <w:t>登錄假別及</w:t>
      </w:r>
      <w:proofErr w:type="gramEnd"/>
      <w:r w:rsidRPr="00986480">
        <w:rPr>
          <w:rFonts w:asciiTheme="majorEastAsia" w:eastAsiaTheme="majorEastAsia" w:hAnsiTheme="majorEastAsia"/>
        </w:rPr>
        <w:t>請假天數。</w:t>
      </w:r>
    </w:p>
    <w:p w:rsidR="0037284F" w:rsidRPr="00986480" w:rsidRDefault="00986480" w:rsidP="00E81EC6">
      <w:pPr>
        <w:pStyle w:val="a3"/>
        <w:spacing w:before="53" w:line="280" w:lineRule="auto"/>
        <w:ind w:left="1473" w:right="731" w:hanging="360"/>
        <w:jc w:val="both"/>
        <w:rPr>
          <w:rFonts w:asciiTheme="majorEastAsia" w:eastAsiaTheme="majorEastAsia" w:hAnsiTheme="majorEastAsia"/>
        </w:rPr>
      </w:pPr>
      <w:r w:rsidRPr="00986480">
        <w:rPr>
          <w:rFonts w:asciiTheme="majorEastAsia" w:eastAsiaTheme="majorEastAsia" w:hAnsiTheme="majorEastAsia"/>
          <w:spacing w:val="-3"/>
        </w:rPr>
        <w:t>2、四日以上</w:t>
      </w:r>
      <w:r w:rsidRPr="00986480">
        <w:rPr>
          <w:rFonts w:asciiTheme="majorEastAsia" w:eastAsiaTheme="majorEastAsia" w:hAnsiTheme="majorEastAsia"/>
          <w:spacing w:val="-2"/>
        </w:rPr>
        <w:t>（含四日）：家長填寫正式請假單向</w:t>
      </w:r>
      <w:r w:rsidR="00E81EC6">
        <w:rPr>
          <w:rFonts w:asciiTheme="majorEastAsia" w:eastAsiaTheme="majorEastAsia" w:hAnsiTheme="majorEastAsia"/>
          <w:spacing w:val="-2"/>
        </w:rPr>
        <w:t>導師</w:t>
      </w:r>
      <w:r w:rsidRPr="00986480">
        <w:rPr>
          <w:rFonts w:asciiTheme="majorEastAsia" w:eastAsiaTheme="majorEastAsia" w:hAnsiTheme="majorEastAsia"/>
          <w:spacing w:val="-2"/>
        </w:rPr>
        <w:t>請假</w:t>
      </w:r>
      <w:r w:rsidR="00580855">
        <w:rPr>
          <w:rFonts w:asciiTheme="majorEastAsia" w:eastAsiaTheme="majorEastAsia" w:hAnsiTheme="majorEastAsia" w:hint="eastAsia"/>
          <w:spacing w:val="-2"/>
        </w:rPr>
        <w:t>→</w:t>
      </w:r>
      <w:r w:rsidR="00E81EC6">
        <w:rPr>
          <w:rFonts w:asciiTheme="majorEastAsia" w:eastAsiaTheme="majorEastAsia" w:hAnsiTheme="majorEastAsia"/>
          <w:spacing w:val="-2"/>
        </w:rPr>
        <w:t>導師</w:t>
      </w:r>
      <w:r w:rsidRPr="00986480">
        <w:rPr>
          <w:rFonts w:asciiTheme="majorEastAsia" w:eastAsiaTheme="majorEastAsia" w:hAnsiTheme="majorEastAsia"/>
          <w:spacing w:val="-2"/>
        </w:rPr>
        <w:t>於請假單</w:t>
      </w:r>
      <w:r w:rsidRPr="00986480">
        <w:rPr>
          <w:rFonts w:asciiTheme="majorEastAsia" w:eastAsiaTheme="majorEastAsia" w:hAnsiTheme="majorEastAsia"/>
          <w:spacing w:val="-3"/>
        </w:rPr>
        <w:t>上簽章並</w:t>
      </w:r>
      <w:proofErr w:type="gramStart"/>
      <w:r w:rsidRPr="00986480">
        <w:rPr>
          <w:rFonts w:asciiTheme="majorEastAsia" w:eastAsiaTheme="majorEastAsia" w:hAnsiTheme="majorEastAsia"/>
          <w:spacing w:val="-3"/>
        </w:rPr>
        <w:t>登錄假別及</w:t>
      </w:r>
      <w:proofErr w:type="gramEnd"/>
      <w:r w:rsidRPr="00986480">
        <w:rPr>
          <w:rFonts w:asciiTheme="majorEastAsia" w:eastAsiaTheme="majorEastAsia" w:hAnsiTheme="majorEastAsia"/>
          <w:spacing w:val="-3"/>
        </w:rPr>
        <w:t>請假天數</w:t>
      </w:r>
      <w:r w:rsidR="00580855">
        <w:rPr>
          <w:rFonts w:asciiTheme="majorEastAsia" w:eastAsiaTheme="majorEastAsia" w:hAnsiTheme="majorEastAsia" w:hint="eastAsia"/>
          <w:spacing w:val="-2"/>
        </w:rPr>
        <w:t>→</w:t>
      </w:r>
      <w:r w:rsidR="00E81EC6">
        <w:rPr>
          <w:rFonts w:asciiTheme="majorEastAsia" w:eastAsiaTheme="majorEastAsia" w:hAnsiTheme="majorEastAsia" w:hint="eastAsia"/>
          <w:spacing w:val="-2"/>
        </w:rPr>
        <w:t>導師</w:t>
      </w:r>
      <w:r w:rsidRPr="00986480">
        <w:rPr>
          <w:rFonts w:asciiTheme="majorEastAsia" w:eastAsiaTheme="majorEastAsia" w:hAnsiTheme="majorEastAsia"/>
          <w:spacing w:val="-2"/>
        </w:rPr>
        <w:t>將請假單送交</w:t>
      </w:r>
      <w:r w:rsidR="00E81EC6">
        <w:rPr>
          <w:rFonts w:asciiTheme="majorEastAsia" w:eastAsiaTheme="majorEastAsia" w:hAnsiTheme="majorEastAsia" w:hint="eastAsia"/>
          <w:spacing w:val="-2"/>
        </w:rPr>
        <w:t>生教</w:t>
      </w:r>
      <w:r w:rsidRPr="00986480">
        <w:rPr>
          <w:rFonts w:asciiTheme="majorEastAsia" w:eastAsiaTheme="majorEastAsia" w:hAnsiTheme="majorEastAsia"/>
          <w:spacing w:val="-2"/>
        </w:rPr>
        <w:t>組，轉呈</w:t>
      </w:r>
      <w:r w:rsidR="00E81EC6">
        <w:rPr>
          <w:rFonts w:asciiTheme="majorEastAsia" w:eastAsiaTheme="majorEastAsia" w:hAnsiTheme="majorEastAsia" w:hint="eastAsia"/>
          <w:spacing w:val="-2"/>
        </w:rPr>
        <w:t>學務</w:t>
      </w:r>
      <w:r w:rsidRPr="00986480">
        <w:rPr>
          <w:rFonts w:asciiTheme="majorEastAsia" w:eastAsiaTheme="majorEastAsia" w:hAnsiTheme="majorEastAsia"/>
          <w:spacing w:val="-2"/>
        </w:rPr>
        <w:t>主任及校長</w:t>
      </w:r>
      <w:r w:rsidRPr="00986480">
        <w:rPr>
          <w:rFonts w:asciiTheme="majorEastAsia" w:eastAsiaTheme="majorEastAsia" w:hAnsiTheme="majorEastAsia"/>
        </w:rPr>
        <w:t>核章，請假單由</w:t>
      </w:r>
      <w:r w:rsidR="00E81EC6">
        <w:rPr>
          <w:rFonts w:asciiTheme="majorEastAsia" w:eastAsiaTheme="majorEastAsia" w:hAnsiTheme="majorEastAsia" w:hint="eastAsia"/>
        </w:rPr>
        <w:t>生教</w:t>
      </w:r>
      <w:r w:rsidRPr="00986480">
        <w:rPr>
          <w:rFonts w:asciiTheme="majorEastAsia" w:eastAsiaTheme="majorEastAsia" w:hAnsiTheme="majorEastAsia"/>
        </w:rPr>
        <w:t>組存檔備查。</w:t>
      </w:r>
    </w:p>
    <w:p w:rsidR="00E81EC6" w:rsidRDefault="00E81EC6">
      <w:pPr>
        <w:pStyle w:val="a3"/>
        <w:spacing w:before="1"/>
        <w:ind w:left="152"/>
        <w:rPr>
          <w:rFonts w:asciiTheme="majorEastAsia" w:eastAsiaTheme="majorEastAsia" w:hAnsiTheme="majorEastAsia"/>
        </w:rPr>
      </w:pPr>
    </w:p>
    <w:p w:rsidR="0037284F" w:rsidRPr="00986480" w:rsidRDefault="00986480">
      <w:pPr>
        <w:pStyle w:val="a3"/>
        <w:spacing w:before="1"/>
        <w:ind w:left="152"/>
        <w:rPr>
          <w:rFonts w:asciiTheme="majorEastAsia" w:eastAsiaTheme="majorEastAsia" w:hAnsiTheme="majorEastAsia"/>
        </w:rPr>
      </w:pPr>
      <w:r w:rsidRPr="00986480">
        <w:rPr>
          <w:rFonts w:asciiTheme="majorEastAsia" w:eastAsiaTheme="majorEastAsia" w:hAnsiTheme="majorEastAsia"/>
        </w:rPr>
        <w:t>六、注意事項：</w:t>
      </w:r>
    </w:p>
    <w:p w:rsidR="0037284F" w:rsidRPr="00986480" w:rsidRDefault="00986480">
      <w:pPr>
        <w:pStyle w:val="a3"/>
        <w:spacing w:line="280" w:lineRule="auto"/>
        <w:ind w:left="1233" w:right="733" w:hanging="480"/>
        <w:rPr>
          <w:rFonts w:asciiTheme="majorEastAsia" w:eastAsiaTheme="majorEastAsia" w:hAnsiTheme="majorEastAsia"/>
        </w:rPr>
      </w:pPr>
      <w:r w:rsidRPr="00986480">
        <w:rPr>
          <w:rFonts w:asciiTheme="majorEastAsia" w:eastAsiaTheme="majorEastAsia" w:hAnsiTheme="majorEastAsia"/>
          <w:spacing w:val="-3"/>
        </w:rPr>
        <w:t>(</w:t>
      </w:r>
      <w:proofErr w:type="gramStart"/>
      <w:r w:rsidRPr="00986480">
        <w:rPr>
          <w:rFonts w:asciiTheme="majorEastAsia" w:eastAsiaTheme="majorEastAsia" w:hAnsiTheme="majorEastAsia"/>
          <w:spacing w:val="-3"/>
        </w:rPr>
        <w:t>一</w:t>
      </w:r>
      <w:proofErr w:type="gramEnd"/>
      <w:r w:rsidRPr="00986480">
        <w:rPr>
          <w:rFonts w:asciiTheme="majorEastAsia" w:eastAsiaTheme="majorEastAsia" w:hAnsiTheme="majorEastAsia"/>
          <w:spacing w:val="-3"/>
        </w:rPr>
        <w:t>)所有</w:t>
      </w:r>
      <w:proofErr w:type="gramStart"/>
      <w:r w:rsidRPr="00986480">
        <w:rPr>
          <w:rFonts w:asciiTheme="majorEastAsia" w:eastAsiaTheme="majorEastAsia" w:hAnsiTheme="majorEastAsia"/>
          <w:spacing w:val="-3"/>
        </w:rPr>
        <w:t>請假均須</w:t>
      </w:r>
      <w:proofErr w:type="gramEnd"/>
      <w:r w:rsidRPr="00986480">
        <w:rPr>
          <w:rFonts w:asciiTheme="majorEastAsia" w:eastAsiaTheme="majorEastAsia" w:hAnsiTheme="majorEastAsia"/>
          <w:spacing w:val="-3"/>
        </w:rPr>
        <w:t>由家長或監護人辦理請假手續，否則以曠課論，續假亦同。曠課達三</w:t>
      </w:r>
      <w:r w:rsidRPr="00986480">
        <w:rPr>
          <w:rFonts w:asciiTheme="majorEastAsia" w:eastAsiaTheme="majorEastAsia" w:hAnsiTheme="majorEastAsia"/>
        </w:rPr>
        <w:t>日（含）以上者，學校即依中輟相關規定辦理。</w:t>
      </w:r>
    </w:p>
    <w:p w:rsidR="00E81EC6" w:rsidRDefault="00986480">
      <w:pPr>
        <w:pStyle w:val="a3"/>
        <w:tabs>
          <w:tab w:val="left" w:pos="1833"/>
        </w:tabs>
        <w:spacing w:before="1" w:line="280" w:lineRule="auto"/>
        <w:ind w:left="152" w:right="1611" w:firstLine="600"/>
        <w:rPr>
          <w:rFonts w:asciiTheme="majorEastAsia" w:eastAsiaTheme="majorEastAsia" w:hAnsiTheme="majorEastAsia"/>
        </w:rPr>
      </w:pPr>
      <w:r w:rsidRPr="00986480">
        <w:rPr>
          <w:rFonts w:asciiTheme="majorEastAsia" w:eastAsiaTheme="majorEastAsia" w:hAnsiTheme="majorEastAsia"/>
          <w:spacing w:val="-1"/>
        </w:rPr>
        <w:t>(</w:t>
      </w:r>
      <w:r w:rsidRPr="00986480">
        <w:rPr>
          <w:rFonts w:asciiTheme="majorEastAsia" w:eastAsiaTheme="majorEastAsia" w:hAnsiTheme="majorEastAsia"/>
        </w:rPr>
        <w:t>二)學生在校臨時因特殊事故需離校</w:t>
      </w:r>
      <w:r w:rsidR="00E81EC6">
        <w:rPr>
          <w:rFonts w:asciiTheme="majorEastAsia" w:eastAsiaTheme="majorEastAsia" w:hAnsiTheme="majorEastAsia" w:hint="eastAsia"/>
        </w:rPr>
        <w:t>請假四日以上</w:t>
      </w:r>
      <w:r w:rsidRPr="00986480">
        <w:rPr>
          <w:rFonts w:asciiTheme="majorEastAsia" w:eastAsiaTheme="majorEastAsia" w:hAnsiTheme="majorEastAsia"/>
        </w:rPr>
        <w:t>時，亦須辦理上述請假手續</w:t>
      </w:r>
      <w:r w:rsidR="00E81EC6">
        <w:rPr>
          <w:rFonts w:asciiTheme="majorEastAsia" w:eastAsiaTheme="majorEastAsia" w:hAnsiTheme="majorEastAsia" w:hint="eastAsia"/>
        </w:rPr>
        <w:t xml:space="preserve"> </w:t>
      </w:r>
    </w:p>
    <w:p w:rsidR="00E81EC6" w:rsidRDefault="00E81EC6">
      <w:pPr>
        <w:pStyle w:val="a3"/>
        <w:tabs>
          <w:tab w:val="left" w:pos="1833"/>
        </w:tabs>
        <w:spacing w:before="1" w:line="280" w:lineRule="auto"/>
        <w:ind w:left="152" w:right="1611" w:firstLine="6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 </w:t>
      </w:r>
      <w:r w:rsidR="00986480" w:rsidRPr="00986480">
        <w:rPr>
          <w:rFonts w:asciiTheme="majorEastAsia" w:eastAsiaTheme="majorEastAsia" w:hAnsiTheme="majorEastAsia"/>
        </w:rPr>
        <w:t>後才可離校。</w:t>
      </w:r>
    </w:p>
    <w:p w:rsidR="00E81EC6" w:rsidRDefault="00E81EC6" w:rsidP="00E81EC6">
      <w:pPr>
        <w:pStyle w:val="a3"/>
        <w:tabs>
          <w:tab w:val="left" w:pos="1833"/>
        </w:tabs>
        <w:spacing w:before="1" w:line="280" w:lineRule="auto"/>
        <w:ind w:right="1611"/>
        <w:rPr>
          <w:rFonts w:asciiTheme="majorEastAsia" w:eastAsiaTheme="majorEastAsia" w:hAnsiTheme="majorEastAsia"/>
        </w:rPr>
      </w:pPr>
    </w:p>
    <w:p w:rsidR="00E81EC6" w:rsidRPr="00986480" w:rsidRDefault="00E81EC6" w:rsidP="00E81EC6">
      <w:pPr>
        <w:pStyle w:val="a3"/>
        <w:tabs>
          <w:tab w:val="left" w:pos="1833"/>
        </w:tabs>
        <w:spacing w:before="1" w:line="280" w:lineRule="auto"/>
        <w:ind w:right="1611"/>
        <w:rPr>
          <w:rFonts w:asciiTheme="majorEastAsia" w:eastAsiaTheme="majorEastAsia" w:hAnsiTheme="majorEastAsia"/>
        </w:rPr>
      </w:pPr>
      <w:r w:rsidRPr="00986480">
        <w:rPr>
          <w:rFonts w:asciiTheme="majorEastAsia" w:eastAsiaTheme="majorEastAsia" w:hAnsiTheme="majorEastAsia"/>
        </w:rPr>
        <w:t>七、本辦法陳</w:t>
      </w:r>
      <w:r w:rsidR="006D3E9E">
        <w:rPr>
          <w:rFonts w:asciiTheme="majorEastAsia" w:eastAsiaTheme="majorEastAsia" w:hAnsiTheme="majorEastAsia" w:hint="eastAsia"/>
        </w:rPr>
        <w:t>核</w:t>
      </w:r>
      <w:r w:rsidRPr="00986480">
        <w:rPr>
          <w:rFonts w:asciiTheme="majorEastAsia" w:eastAsiaTheme="majorEastAsia" w:hAnsiTheme="majorEastAsia"/>
        </w:rPr>
        <w:tab/>
        <w:t>校長核准後實施，修訂時亦同。</w:t>
      </w:r>
    </w:p>
    <w:p w:rsidR="0037284F" w:rsidRDefault="0037284F">
      <w:pPr>
        <w:pStyle w:val="a3"/>
        <w:spacing w:before="11"/>
        <w:rPr>
          <w:rFonts w:asciiTheme="majorEastAsia" w:eastAsiaTheme="majorEastAsia" w:hAnsiTheme="majorEastAsia"/>
          <w:sz w:val="26"/>
        </w:rPr>
      </w:pPr>
    </w:p>
    <w:p w:rsidR="00986480" w:rsidRPr="00986480" w:rsidRDefault="00986480">
      <w:pPr>
        <w:pStyle w:val="a3"/>
        <w:spacing w:before="11"/>
        <w:rPr>
          <w:rFonts w:asciiTheme="majorEastAsia" w:eastAsiaTheme="majorEastAsia" w:hAnsiTheme="majorEastAsia"/>
          <w:sz w:val="26"/>
        </w:rPr>
      </w:pPr>
    </w:p>
    <w:p w:rsidR="0037284F" w:rsidRPr="00986480" w:rsidRDefault="00986480">
      <w:pPr>
        <w:tabs>
          <w:tab w:val="left" w:pos="3532"/>
          <w:tab w:val="left" w:pos="7303"/>
        </w:tabs>
        <w:spacing w:before="1"/>
        <w:ind w:left="152"/>
        <w:rPr>
          <w:rFonts w:asciiTheme="majorEastAsia" w:eastAsiaTheme="majorEastAsia" w:hAnsiTheme="majorEastAsia"/>
          <w:sz w:val="26"/>
        </w:rPr>
      </w:pPr>
      <w:r w:rsidRPr="00986480">
        <w:rPr>
          <w:rFonts w:asciiTheme="majorEastAsia" w:eastAsiaTheme="majorEastAsia" w:hAnsiTheme="majorEastAsia"/>
          <w:sz w:val="26"/>
        </w:rPr>
        <w:t>承辦人</w:t>
      </w:r>
      <w:r w:rsidRPr="00986480">
        <w:rPr>
          <w:rFonts w:asciiTheme="majorEastAsia" w:eastAsiaTheme="majorEastAsia" w:hAnsiTheme="majorEastAsia"/>
          <w:spacing w:val="-1"/>
          <w:sz w:val="26"/>
        </w:rPr>
        <w:t xml:space="preserve"> </w:t>
      </w:r>
      <w:r w:rsidRPr="00986480">
        <w:rPr>
          <w:rFonts w:asciiTheme="majorEastAsia" w:eastAsiaTheme="majorEastAsia" w:hAnsiTheme="majorEastAsia"/>
          <w:sz w:val="26"/>
        </w:rPr>
        <w:t>：</w:t>
      </w:r>
      <w:r w:rsidRPr="00986480">
        <w:rPr>
          <w:rFonts w:asciiTheme="majorEastAsia" w:eastAsiaTheme="majorEastAsia" w:hAnsiTheme="majorEastAsia"/>
          <w:sz w:val="26"/>
        </w:rPr>
        <w:tab/>
      </w:r>
      <w:r w:rsidRPr="00986480">
        <w:rPr>
          <w:rFonts w:asciiTheme="majorEastAsia" w:eastAsiaTheme="majorEastAsia" w:hAnsiTheme="majorEastAsia" w:hint="eastAsia"/>
          <w:sz w:val="26"/>
        </w:rPr>
        <w:t>學</w:t>
      </w:r>
      <w:proofErr w:type="gramStart"/>
      <w:r w:rsidRPr="00986480">
        <w:rPr>
          <w:rFonts w:asciiTheme="majorEastAsia" w:eastAsiaTheme="majorEastAsia" w:hAnsiTheme="majorEastAsia" w:hint="eastAsia"/>
          <w:sz w:val="26"/>
        </w:rPr>
        <w:t>務</w:t>
      </w:r>
      <w:proofErr w:type="gramEnd"/>
      <w:r w:rsidRPr="00986480">
        <w:rPr>
          <w:rFonts w:asciiTheme="majorEastAsia" w:eastAsiaTheme="majorEastAsia" w:hAnsiTheme="majorEastAsia"/>
          <w:sz w:val="26"/>
        </w:rPr>
        <w:t>主任</w:t>
      </w:r>
      <w:r w:rsidRPr="00986480">
        <w:rPr>
          <w:rFonts w:asciiTheme="majorEastAsia" w:eastAsiaTheme="majorEastAsia" w:hAnsiTheme="majorEastAsia"/>
          <w:spacing w:val="1"/>
          <w:sz w:val="26"/>
        </w:rPr>
        <w:t xml:space="preserve"> </w:t>
      </w:r>
      <w:r w:rsidRPr="00986480">
        <w:rPr>
          <w:rFonts w:asciiTheme="majorEastAsia" w:eastAsiaTheme="majorEastAsia" w:hAnsiTheme="majorEastAsia"/>
          <w:sz w:val="26"/>
        </w:rPr>
        <w:t>：</w:t>
      </w:r>
      <w:r w:rsidRPr="00986480">
        <w:rPr>
          <w:rFonts w:asciiTheme="majorEastAsia" w:eastAsiaTheme="majorEastAsia" w:hAnsiTheme="majorEastAsia"/>
          <w:sz w:val="26"/>
        </w:rPr>
        <w:tab/>
      </w:r>
      <w:r w:rsidRPr="00986480">
        <w:rPr>
          <w:rFonts w:asciiTheme="majorEastAsia" w:eastAsiaTheme="majorEastAsia" w:hAnsiTheme="majorEastAsia"/>
          <w:w w:val="95"/>
          <w:sz w:val="26"/>
        </w:rPr>
        <w:t>校長：</w:t>
      </w:r>
    </w:p>
    <w:p w:rsidR="0037284F" w:rsidRPr="00986480" w:rsidRDefault="0037284F">
      <w:pPr>
        <w:rPr>
          <w:rFonts w:asciiTheme="majorEastAsia" w:eastAsiaTheme="majorEastAsia" w:hAnsiTheme="majorEastAsia"/>
          <w:sz w:val="26"/>
        </w:rPr>
        <w:sectPr w:rsidR="0037284F" w:rsidRPr="00986480">
          <w:type w:val="continuous"/>
          <w:pgSz w:w="11910" w:h="16840"/>
          <w:pgMar w:top="1220" w:right="400" w:bottom="280" w:left="980" w:header="720" w:footer="720" w:gutter="0"/>
          <w:cols w:space="720"/>
        </w:sectPr>
      </w:pPr>
    </w:p>
    <w:p w:rsidR="0037284F" w:rsidRPr="00986480" w:rsidRDefault="00986480">
      <w:pPr>
        <w:pStyle w:val="1"/>
        <w:spacing w:before="20"/>
        <w:rPr>
          <w:rFonts w:asciiTheme="majorEastAsia" w:eastAsiaTheme="majorEastAsia" w:hAnsiTheme="majorEastAsia"/>
        </w:rPr>
      </w:pPr>
      <w:r w:rsidRPr="00986480">
        <w:rPr>
          <w:rFonts w:asciiTheme="majorEastAsia" w:eastAsiaTheme="majorEastAsia" w:hAnsiTheme="majorEastAsia"/>
        </w:rPr>
        <w:lastRenderedPageBreak/>
        <w:t>附件一、</w:t>
      </w:r>
    </w:p>
    <w:p w:rsidR="0037284F" w:rsidRPr="00986480" w:rsidRDefault="0037284F">
      <w:pPr>
        <w:pStyle w:val="a3"/>
        <w:spacing w:before="3"/>
        <w:rPr>
          <w:rFonts w:asciiTheme="majorEastAsia" w:eastAsiaTheme="majorEastAsia" w:hAnsiTheme="majorEastAsia"/>
          <w:sz w:val="1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307"/>
        <w:gridCol w:w="770"/>
        <w:gridCol w:w="350"/>
        <w:gridCol w:w="1209"/>
        <w:gridCol w:w="1170"/>
        <w:gridCol w:w="623"/>
        <w:gridCol w:w="68"/>
        <w:gridCol w:w="1408"/>
        <w:gridCol w:w="365"/>
        <w:gridCol w:w="756"/>
        <w:gridCol w:w="839"/>
        <w:gridCol w:w="1023"/>
      </w:tblGrid>
      <w:tr w:rsidR="0037284F" w:rsidRPr="00986480">
        <w:trPr>
          <w:trHeight w:val="1442"/>
        </w:trPr>
        <w:tc>
          <w:tcPr>
            <w:tcW w:w="9688" w:type="dxa"/>
            <w:gridSpan w:val="13"/>
          </w:tcPr>
          <w:p w:rsidR="0037284F" w:rsidRPr="00986480" w:rsidRDefault="00986480">
            <w:pPr>
              <w:pStyle w:val="TableParagraph"/>
              <w:spacing w:before="110"/>
              <w:ind w:left="888"/>
              <w:rPr>
                <w:rFonts w:asciiTheme="majorEastAsia" w:eastAsiaTheme="majorEastAsia" w:hAnsiTheme="majorEastAsia"/>
                <w:sz w:val="36"/>
              </w:rPr>
            </w:pPr>
            <w:proofErr w:type="gramStart"/>
            <w:r w:rsidRPr="00986480">
              <w:rPr>
                <w:rFonts w:asciiTheme="majorEastAsia" w:eastAsiaTheme="majorEastAsia" w:hAnsiTheme="majorEastAsia" w:hint="eastAsia"/>
                <w:spacing w:val="57"/>
                <w:sz w:val="36"/>
              </w:rPr>
              <w:t>花蓮</w:t>
            </w:r>
            <w:r w:rsidRPr="00986480">
              <w:rPr>
                <w:rFonts w:asciiTheme="majorEastAsia" w:eastAsiaTheme="majorEastAsia" w:hAnsiTheme="majorEastAsia"/>
                <w:spacing w:val="57"/>
                <w:sz w:val="36"/>
              </w:rPr>
              <w:t>縣</w:t>
            </w:r>
            <w:r w:rsidRPr="00986480">
              <w:rPr>
                <w:rFonts w:asciiTheme="majorEastAsia" w:eastAsiaTheme="majorEastAsia" w:hAnsiTheme="majorEastAsia" w:hint="eastAsia"/>
                <w:spacing w:val="57"/>
                <w:sz w:val="36"/>
              </w:rPr>
              <w:t>鑄</w:t>
            </w:r>
            <w:proofErr w:type="gramEnd"/>
            <w:r w:rsidRPr="00986480">
              <w:rPr>
                <w:rFonts w:asciiTheme="majorEastAsia" w:eastAsiaTheme="majorEastAsia" w:hAnsiTheme="majorEastAsia" w:hint="eastAsia"/>
                <w:spacing w:val="57"/>
                <w:sz w:val="36"/>
              </w:rPr>
              <w:t>強</w:t>
            </w:r>
            <w:r w:rsidRPr="00986480">
              <w:rPr>
                <w:rFonts w:asciiTheme="majorEastAsia" w:eastAsiaTheme="majorEastAsia" w:hAnsiTheme="majorEastAsia"/>
                <w:spacing w:val="57"/>
                <w:sz w:val="36"/>
              </w:rPr>
              <w:t>國小學生請假單(</w:t>
            </w:r>
            <w:r>
              <w:rPr>
                <w:rFonts w:asciiTheme="majorEastAsia" w:eastAsiaTheme="majorEastAsia" w:hAnsiTheme="majorEastAsia" w:hint="eastAsia"/>
                <w:spacing w:val="57"/>
                <w:sz w:val="36"/>
              </w:rPr>
              <w:t>四</w:t>
            </w:r>
            <w:r w:rsidRPr="00986480">
              <w:rPr>
                <w:rFonts w:asciiTheme="majorEastAsia" w:eastAsiaTheme="majorEastAsia" w:hAnsiTheme="majorEastAsia"/>
                <w:spacing w:val="57"/>
                <w:sz w:val="36"/>
              </w:rPr>
              <w:t>日以上用)</w:t>
            </w:r>
          </w:p>
          <w:p w:rsidR="0037284F" w:rsidRPr="00986480" w:rsidRDefault="00986480">
            <w:pPr>
              <w:pStyle w:val="TableParagraph"/>
              <w:tabs>
                <w:tab w:val="left" w:pos="7868"/>
                <w:tab w:val="left" w:pos="8588"/>
                <w:tab w:val="left" w:pos="9308"/>
              </w:tabs>
              <w:spacing w:before="317"/>
              <w:ind w:left="5708"/>
              <w:rPr>
                <w:rFonts w:asciiTheme="majorEastAsia" w:eastAsiaTheme="majorEastAsia" w:hAnsiTheme="majorEastAsia"/>
                <w:sz w:val="28"/>
              </w:rPr>
            </w:pPr>
            <w:r w:rsidRPr="00986480">
              <w:rPr>
                <w:rFonts w:asciiTheme="majorEastAsia" w:eastAsiaTheme="majorEastAsia" w:hAnsiTheme="majorEastAsia"/>
                <w:spacing w:val="79"/>
                <w:sz w:val="28"/>
              </w:rPr>
              <w:t>申請日期</w:t>
            </w:r>
            <w:r w:rsidRPr="00986480">
              <w:rPr>
                <w:rFonts w:asciiTheme="majorEastAsia" w:eastAsiaTheme="majorEastAsia" w:hAnsiTheme="majorEastAsia"/>
                <w:sz w:val="28"/>
              </w:rPr>
              <w:t>：</w:t>
            </w:r>
            <w:r w:rsidRPr="00986480">
              <w:rPr>
                <w:rFonts w:asciiTheme="majorEastAsia" w:eastAsiaTheme="majorEastAsia" w:hAnsiTheme="majorEastAsia"/>
                <w:sz w:val="28"/>
              </w:rPr>
              <w:tab/>
              <w:t>年</w:t>
            </w:r>
            <w:r w:rsidRPr="00986480">
              <w:rPr>
                <w:rFonts w:asciiTheme="majorEastAsia" w:eastAsiaTheme="majorEastAsia" w:hAnsiTheme="majorEastAsia"/>
                <w:sz w:val="28"/>
              </w:rPr>
              <w:tab/>
              <w:t>月</w:t>
            </w:r>
            <w:r w:rsidRPr="00986480">
              <w:rPr>
                <w:rFonts w:asciiTheme="majorEastAsia" w:eastAsiaTheme="majorEastAsia" w:hAnsiTheme="majorEastAsia"/>
                <w:sz w:val="28"/>
              </w:rPr>
              <w:tab/>
              <w:t>日</w:t>
            </w:r>
          </w:p>
        </w:tc>
      </w:tr>
      <w:tr w:rsidR="0037284F" w:rsidRPr="00986480">
        <w:trPr>
          <w:trHeight w:val="719"/>
        </w:trPr>
        <w:tc>
          <w:tcPr>
            <w:tcW w:w="800" w:type="dxa"/>
            <w:vMerge w:val="restart"/>
          </w:tcPr>
          <w:p w:rsidR="0037284F" w:rsidRPr="00986480" w:rsidRDefault="0037284F">
            <w:pPr>
              <w:pStyle w:val="TableParagraph"/>
              <w:rPr>
                <w:rFonts w:asciiTheme="majorEastAsia" w:eastAsiaTheme="majorEastAsia" w:hAnsiTheme="majorEastAsia"/>
                <w:sz w:val="28"/>
              </w:rPr>
            </w:pPr>
          </w:p>
          <w:p w:rsidR="0037284F" w:rsidRPr="00986480" w:rsidRDefault="0037284F">
            <w:pPr>
              <w:pStyle w:val="TableParagraph"/>
              <w:rPr>
                <w:rFonts w:asciiTheme="majorEastAsia" w:eastAsiaTheme="majorEastAsia" w:hAnsiTheme="majorEastAsia"/>
                <w:sz w:val="28"/>
              </w:rPr>
            </w:pPr>
          </w:p>
          <w:p w:rsidR="0037284F" w:rsidRPr="00986480" w:rsidRDefault="00986480">
            <w:pPr>
              <w:pStyle w:val="TableParagraph"/>
              <w:spacing w:before="181" w:line="187" w:lineRule="auto"/>
              <w:ind w:left="249" w:right="259"/>
              <w:jc w:val="both"/>
              <w:rPr>
                <w:rFonts w:asciiTheme="majorEastAsia" w:eastAsiaTheme="majorEastAsia" w:hAnsiTheme="majorEastAsia"/>
                <w:sz w:val="28"/>
              </w:rPr>
            </w:pPr>
            <w:r w:rsidRPr="00986480">
              <w:rPr>
                <w:rFonts w:asciiTheme="majorEastAsia" w:eastAsiaTheme="majorEastAsia" w:hAnsiTheme="majorEastAsia"/>
                <w:sz w:val="28"/>
              </w:rPr>
              <w:t>學生姓名</w:t>
            </w:r>
          </w:p>
        </w:tc>
        <w:tc>
          <w:tcPr>
            <w:tcW w:w="1077" w:type="dxa"/>
            <w:gridSpan w:val="2"/>
            <w:vMerge w:val="restart"/>
          </w:tcPr>
          <w:p w:rsidR="0037284F" w:rsidRPr="00986480" w:rsidRDefault="0037284F">
            <w:pPr>
              <w:pStyle w:val="TableParagraph"/>
              <w:spacing w:before="5"/>
              <w:rPr>
                <w:rFonts w:asciiTheme="majorEastAsia" w:eastAsiaTheme="majorEastAsia" w:hAnsiTheme="majorEastAsia"/>
                <w:sz w:val="41"/>
              </w:rPr>
            </w:pPr>
          </w:p>
          <w:p w:rsidR="0037284F" w:rsidRPr="00986480" w:rsidRDefault="00986480">
            <w:pPr>
              <w:pStyle w:val="TableParagraph"/>
              <w:ind w:left="258"/>
              <w:rPr>
                <w:rFonts w:asciiTheme="majorEastAsia" w:eastAsiaTheme="majorEastAsia" w:hAnsiTheme="majorEastAsia"/>
                <w:sz w:val="28"/>
              </w:rPr>
            </w:pPr>
            <w:r w:rsidRPr="00986480">
              <w:rPr>
                <w:rFonts w:asciiTheme="majorEastAsia" w:eastAsiaTheme="majorEastAsia" w:hAnsiTheme="majorEastAsia"/>
                <w:sz w:val="28"/>
              </w:rPr>
              <w:t>班級</w:t>
            </w:r>
          </w:p>
        </w:tc>
        <w:tc>
          <w:tcPr>
            <w:tcW w:w="2729" w:type="dxa"/>
            <w:gridSpan w:val="3"/>
            <w:vMerge w:val="restart"/>
          </w:tcPr>
          <w:p w:rsidR="0037284F" w:rsidRPr="00986480" w:rsidRDefault="0037284F">
            <w:pPr>
              <w:pStyle w:val="TableParagraph"/>
              <w:spacing w:before="5"/>
              <w:rPr>
                <w:rFonts w:asciiTheme="majorEastAsia" w:eastAsiaTheme="majorEastAsia" w:hAnsiTheme="majorEastAsia"/>
                <w:sz w:val="41"/>
              </w:rPr>
            </w:pPr>
          </w:p>
          <w:p w:rsidR="0037284F" w:rsidRPr="00986480" w:rsidRDefault="00986480">
            <w:pPr>
              <w:pStyle w:val="TableParagraph"/>
              <w:tabs>
                <w:tab w:val="left" w:pos="1649"/>
              </w:tabs>
              <w:ind w:left="806"/>
              <w:rPr>
                <w:rFonts w:asciiTheme="majorEastAsia" w:eastAsiaTheme="majorEastAsia" w:hAnsiTheme="majorEastAsia"/>
                <w:sz w:val="28"/>
              </w:rPr>
            </w:pPr>
            <w:r w:rsidRPr="00986480">
              <w:rPr>
                <w:rFonts w:asciiTheme="majorEastAsia" w:eastAsiaTheme="majorEastAsia" w:hAnsiTheme="majorEastAsia"/>
                <w:sz w:val="28"/>
              </w:rPr>
              <w:t>年</w:t>
            </w:r>
            <w:r w:rsidRPr="00986480">
              <w:rPr>
                <w:rFonts w:asciiTheme="majorEastAsia" w:eastAsiaTheme="majorEastAsia" w:hAnsiTheme="majorEastAsia"/>
                <w:sz w:val="28"/>
              </w:rPr>
              <w:tab/>
              <w:t>班</w:t>
            </w:r>
          </w:p>
        </w:tc>
        <w:tc>
          <w:tcPr>
            <w:tcW w:w="691" w:type="dxa"/>
            <w:gridSpan w:val="2"/>
            <w:vMerge w:val="restart"/>
          </w:tcPr>
          <w:p w:rsidR="0037284F" w:rsidRPr="00986480" w:rsidRDefault="0037284F">
            <w:pPr>
              <w:pStyle w:val="TableParagraph"/>
              <w:rPr>
                <w:rFonts w:asciiTheme="majorEastAsia" w:eastAsiaTheme="majorEastAsia" w:hAnsiTheme="majorEastAsia"/>
                <w:sz w:val="28"/>
              </w:rPr>
            </w:pPr>
          </w:p>
          <w:p w:rsidR="0037284F" w:rsidRPr="00986480" w:rsidRDefault="00986480">
            <w:pPr>
              <w:pStyle w:val="TableParagraph"/>
              <w:spacing w:before="182" w:line="482" w:lineRule="auto"/>
              <w:ind w:left="206" w:right="191"/>
              <w:jc w:val="both"/>
              <w:rPr>
                <w:rFonts w:asciiTheme="majorEastAsia" w:eastAsiaTheme="majorEastAsia" w:hAnsiTheme="majorEastAsia"/>
                <w:sz w:val="28"/>
              </w:rPr>
            </w:pPr>
            <w:r w:rsidRPr="00986480">
              <w:rPr>
                <w:rFonts w:asciiTheme="majorEastAsia" w:eastAsiaTheme="majorEastAsia" w:hAnsiTheme="majorEastAsia"/>
                <w:sz w:val="28"/>
              </w:rPr>
              <w:t>聯絡人</w:t>
            </w:r>
          </w:p>
        </w:tc>
        <w:tc>
          <w:tcPr>
            <w:tcW w:w="1773" w:type="dxa"/>
            <w:gridSpan w:val="2"/>
          </w:tcPr>
          <w:p w:rsidR="0037284F" w:rsidRPr="00986480" w:rsidRDefault="00986480">
            <w:pPr>
              <w:pStyle w:val="TableParagraph"/>
              <w:spacing w:before="166"/>
              <w:ind w:left="591" w:right="572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986480">
              <w:rPr>
                <w:rFonts w:asciiTheme="majorEastAsia" w:eastAsiaTheme="majorEastAsia" w:hAnsiTheme="majorEastAsia"/>
                <w:sz w:val="28"/>
              </w:rPr>
              <w:t>姓名</w:t>
            </w:r>
          </w:p>
        </w:tc>
        <w:tc>
          <w:tcPr>
            <w:tcW w:w="2618" w:type="dxa"/>
            <w:gridSpan w:val="3"/>
          </w:tcPr>
          <w:p w:rsidR="0037284F" w:rsidRPr="00986480" w:rsidRDefault="0037284F">
            <w:pPr>
              <w:pStyle w:val="TableParagraph"/>
              <w:rPr>
                <w:rFonts w:asciiTheme="majorEastAsia" w:eastAsiaTheme="majorEastAsia" w:hAnsiTheme="majorEastAsia"/>
                <w:sz w:val="26"/>
              </w:rPr>
            </w:pPr>
          </w:p>
        </w:tc>
      </w:tr>
      <w:tr w:rsidR="0037284F" w:rsidRPr="00986480">
        <w:trPr>
          <w:trHeight w:val="719"/>
        </w:trPr>
        <w:tc>
          <w:tcPr>
            <w:tcW w:w="800" w:type="dxa"/>
            <w:vMerge/>
            <w:tcBorders>
              <w:top w:val="nil"/>
            </w:tcBorders>
          </w:tcPr>
          <w:p w:rsidR="0037284F" w:rsidRPr="00986480" w:rsidRDefault="0037284F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077" w:type="dxa"/>
            <w:gridSpan w:val="2"/>
            <w:vMerge/>
            <w:tcBorders>
              <w:top w:val="nil"/>
            </w:tcBorders>
          </w:tcPr>
          <w:p w:rsidR="0037284F" w:rsidRPr="00986480" w:rsidRDefault="0037284F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2729" w:type="dxa"/>
            <w:gridSpan w:val="3"/>
            <w:vMerge/>
            <w:tcBorders>
              <w:top w:val="nil"/>
            </w:tcBorders>
          </w:tcPr>
          <w:p w:rsidR="0037284F" w:rsidRPr="00986480" w:rsidRDefault="0037284F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</w:tcBorders>
          </w:tcPr>
          <w:p w:rsidR="0037284F" w:rsidRPr="00986480" w:rsidRDefault="0037284F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773" w:type="dxa"/>
            <w:gridSpan w:val="2"/>
          </w:tcPr>
          <w:p w:rsidR="0037284F" w:rsidRPr="00986480" w:rsidRDefault="00986480">
            <w:pPr>
              <w:pStyle w:val="TableParagraph"/>
              <w:spacing w:before="166"/>
              <w:ind w:left="190"/>
              <w:rPr>
                <w:rFonts w:asciiTheme="majorEastAsia" w:eastAsiaTheme="majorEastAsia" w:hAnsiTheme="majorEastAsia"/>
                <w:sz w:val="28"/>
              </w:rPr>
            </w:pPr>
            <w:r w:rsidRPr="00986480">
              <w:rPr>
                <w:rFonts w:asciiTheme="majorEastAsia" w:eastAsiaTheme="majorEastAsia" w:hAnsiTheme="majorEastAsia"/>
                <w:sz w:val="28"/>
              </w:rPr>
              <w:t>與學生關係</w:t>
            </w:r>
          </w:p>
        </w:tc>
        <w:tc>
          <w:tcPr>
            <w:tcW w:w="2618" w:type="dxa"/>
            <w:gridSpan w:val="3"/>
          </w:tcPr>
          <w:p w:rsidR="0037284F" w:rsidRPr="00986480" w:rsidRDefault="0037284F">
            <w:pPr>
              <w:pStyle w:val="TableParagraph"/>
              <w:rPr>
                <w:rFonts w:asciiTheme="majorEastAsia" w:eastAsiaTheme="majorEastAsia" w:hAnsiTheme="majorEastAsia"/>
                <w:sz w:val="26"/>
              </w:rPr>
            </w:pPr>
          </w:p>
        </w:tc>
      </w:tr>
      <w:tr w:rsidR="0037284F" w:rsidRPr="00986480">
        <w:trPr>
          <w:trHeight w:val="719"/>
        </w:trPr>
        <w:tc>
          <w:tcPr>
            <w:tcW w:w="800" w:type="dxa"/>
            <w:vMerge/>
            <w:tcBorders>
              <w:top w:val="nil"/>
            </w:tcBorders>
          </w:tcPr>
          <w:p w:rsidR="0037284F" w:rsidRPr="00986480" w:rsidRDefault="0037284F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077" w:type="dxa"/>
            <w:gridSpan w:val="2"/>
            <w:vMerge w:val="restart"/>
          </w:tcPr>
          <w:p w:rsidR="0037284F" w:rsidRPr="00986480" w:rsidRDefault="0037284F">
            <w:pPr>
              <w:pStyle w:val="TableParagraph"/>
              <w:spacing w:before="5"/>
              <w:rPr>
                <w:rFonts w:asciiTheme="majorEastAsia" w:eastAsiaTheme="majorEastAsia" w:hAnsiTheme="majorEastAsia"/>
                <w:sz w:val="41"/>
              </w:rPr>
            </w:pPr>
          </w:p>
          <w:p w:rsidR="0037284F" w:rsidRPr="00986480" w:rsidRDefault="00986480">
            <w:pPr>
              <w:pStyle w:val="TableParagraph"/>
              <w:ind w:left="258"/>
              <w:rPr>
                <w:rFonts w:asciiTheme="majorEastAsia" w:eastAsiaTheme="majorEastAsia" w:hAnsiTheme="majorEastAsia"/>
                <w:sz w:val="28"/>
              </w:rPr>
            </w:pPr>
            <w:r w:rsidRPr="00986480">
              <w:rPr>
                <w:rFonts w:asciiTheme="majorEastAsia" w:eastAsiaTheme="majorEastAsia" w:hAnsiTheme="majorEastAsia"/>
                <w:sz w:val="28"/>
              </w:rPr>
              <w:t>姓名</w:t>
            </w:r>
          </w:p>
        </w:tc>
        <w:tc>
          <w:tcPr>
            <w:tcW w:w="2729" w:type="dxa"/>
            <w:gridSpan w:val="3"/>
            <w:vMerge w:val="restart"/>
          </w:tcPr>
          <w:p w:rsidR="0037284F" w:rsidRPr="00986480" w:rsidRDefault="0037284F">
            <w:pPr>
              <w:pStyle w:val="TableParagraph"/>
              <w:rPr>
                <w:rFonts w:asciiTheme="majorEastAsia" w:eastAsiaTheme="majorEastAsia" w:hAnsiTheme="majorEastAsia"/>
                <w:sz w:val="26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</w:tcBorders>
          </w:tcPr>
          <w:p w:rsidR="0037284F" w:rsidRPr="00986480" w:rsidRDefault="0037284F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773" w:type="dxa"/>
            <w:gridSpan w:val="2"/>
          </w:tcPr>
          <w:p w:rsidR="0037284F" w:rsidRPr="00986480" w:rsidRDefault="00986480">
            <w:pPr>
              <w:pStyle w:val="TableParagraph"/>
              <w:spacing w:before="166"/>
              <w:ind w:left="591" w:right="572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986480">
              <w:rPr>
                <w:rFonts w:asciiTheme="majorEastAsia" w:eastAsiaTheme="majorEastAsia" w:hAnsiTheme="majorEastAsia"/>
                <w:sz w:val="28"/>
              </w:rPr>
              <w:t>電話</w:t>
            </w:r>
          </w:p>
        </w:tc>
        <w:tc>
          <w:tcPr>
            <w:tcW w:w="2618" w:type="dxa"/>
            <w:gridSpan w:val="3"/>
          </w:tcPr>
          <w:p w:rsidR="0037284F" w:rsidRPr="00986480" w:rsidRDefault="0037284F">
            <w:pPr>
              <w:pStyle w:val="TableParagraph"/>
              <w:rPr>
                <w:rFonts w:asciiTheme="majorEastAsia" w:eastAsiaTheme="majorEastAsia" w:hAnsiTheme="majorEastAsia"/>
                <w:sz w:val="26"/>
              </w:rPr>
            </w:pPr>
          </w:p>
        </w:tc>
      </w:tr>
      <w:tr w:rsidR="0037284F" w:rsidRPr="00986480">
        <w:trPr>
          <w:trHeight w:val="720"/>
        </w:trPr>
        <w:tc>
          <w:tcPr>
            <w:tcW w:w="800" w:type="dxa"/>
            <w:vMerge/>
            <w:tcBorders>
              <w:top w:val="nil"/>
            </w:tcBorders>
          </w:tcPr>
          <w:p w:rsidR="0037284F" w:rsidRPr="00986480" w:rsidRDefault="0037284F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077" w:type="dxa"/>
            <w:gridSpan w:val="2"/>
            <w:vMerge/>
            <w:tcBorders>
              <w:top w:val="nil"/>
            </w:tcBorders>
          </w:tcPr>
          <w:p w:rsidR="0037284F" w:rsidRPr="00986480" w:rsidRDefault="0037284F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2729" w:type="dxa"/>
            <w:gridSpan w:val="3"/>
            <w:vMerge/>
            <w:tcBorders>
              <w:top w:val="nil"/>
            </w:tcBorders>
          </w:tcPr>
          <w:p w:rsidR="0037284F" w:rsidRPr="00986480" w:rsidRDefault="0037284F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</w:tcBorders>
          </w:tcPr>
          <w:p w:rsidR="0037284F" w:rsidRPr="00986480" w:rsidRDefault="0037284F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773" w:type="dxa"/>
            <w:gridSpan w:val="2"/>
          </w:tcPr>
          <w:p w:rsidR="0037284F" w:rsidRPr="00986480" w:rsidRDefault="00986480">
            <w:pPr>
              <w:pStyle w:val="TableParagraph"/>
              <w:spacing w:before="166"/>
              <w:ind w:left="591" w:right="572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986480">
              <w:rPr>
                <w:rFonts w:asciiTheme="majorEastAsia" w:eastAsiaTheme="majorEastAsia" w:hAnsiTheme="majorEastAsia"/>
                <w:sz w:val="28"/>
              </w:rPr>
              <w:t>手機</w:t>
            </w:r>
          </w:p>
        </w:tc>
        <w:tc>
          <w:tcPr>
            <w:tcW w:w="2618" w:type="dxa"/>
            <w:gridSpan w:val="3"/>
          </w:tcPr>
          <w:p w:rsidR="0037284F" w:rsidRPr="00986480" w:rsidRDefault="0037284F">
            <w:pPr>
              <w:pStyle w:val="TableParagraph"/>
              <w:rPr>
                <w:rFonts w:asciiTheme="majorEastAsia" w:eastAsiaTheme="majorEastAsia" w:hAnsiTheme="majorEastAsia"/>
                <w:sz w:val="26"/>
              </w:rPr>
            </w:pPr>
          </w:p>
        </w:tc>
      </w:tr>
      <w:tr w:rsidR="0037284F" w:rsidRPr="00986480" w:rsidTr="00E81EC6">
        <w:trPr>
          <w:trHeight w:val="1433"/>
        </w:trPr>
        <w:tc>
          <w:tcPr>
            <w:tcW w:w="800" w:type="dxa"/>
          </w:tcPr>
          <w:p w:rsidR="0037284F" w:rsidRPr="00986480" w:rsidRDefault="0037284F">
            <w:pPr>
              <w:pStyle w:val="TableParagraph"/>
              <w:spacing w:before="5"/>
              <w:rPr>
                <w:rFonts w:asciiTheme="majorEastAsia" w:eastAsiaTheme="majorEastAsia" w:hAnsiTheme="majorEastAsia"/>
              </w:rPr>
            </w:pPr>
          </w:p>
          <w:p w:rsidR="00E81EC6" w:rsidRDefault="00E81EC6">
            <w:pPr>
              <w:pStyle w:val="TableParagraph"/>
              <w:spacing w:line="187" w:lineRule="auto"/>
              <w:ind w:left="249" w:right="259"/>
              <w:jc w:val="both"/>
              <w:rPr>
                <w:rFonts w:asciiTheme="majorEastAsia" w:eastAsiaTheme="majorEastAsia" w:hAnsiTheme="majorEastAsia"/>
                <w:sz w:val="28"/>
              </w:rPr>
            </w:pPr>
            <w:r w:rsidRPr="00986480">
              <w:rPr>
                <w:rFonts w:asciiTheme="majorEastAsia" w:eastAsiaTheme="majorEastAsia" w:hAnsiTheme="majorEastAsia"/>
                <w:sz w:val="28"/>
              </w:rPr>
              <w:t>類</w:t>
            </w:r>
          </w:p>
          <w:p w:rsidR="00E81EC6" w:rsidRDefault="00E81EC6">
            <w:pPr>
              <w:pStyle w:val="TableParagraph"/>
              <w:spacing w:line="187" w:lineRule="auto"/>
              <w:ind w:left="249" w:right="259"/>
              <w:jc w:val="both"/>
              <w:rPr>
                <w:rFonts w:asciiTheme="majorEastAsia" w:eastAsiaTheme="majorEastAsia" w:hAnsiTheme="majorEastAsia"/>
                <w:sz w:val="28"/>
              </w:rPr>
            </w:pPr>
          </w:p>
          <w:p w:rsidR="0037284F" w:rsidRPr="00986480" w:rsidRDefault="00E81EC6">
            <w:pPr>
              <w:pStyle w:val="TableParagraph"/>
              <w:spacing w:line="187" w:lineRule="auto"/>
              <w:ind w:left="249" w:right="259"/>
              <w:jc w:val="both"/>
              <w:rPr>
                <w:rFonts w:asciiTheme="majorEastAsia" w:eastAsiaTheme="majorEastAsia" w:hAnsiTheme="majorEastAsia"/>
                <w:sz w:val="28"/>
              </w:rPr>
            </w:pPr>
            <w:r w:rsidRPr="00986480">
              <w:rPr>
                <w:rFonts w:asciiTheme="majorEastAsia" w:eastAsiaTheme="majorEastAsia" w:hAnsiTheme="majorEastAsia"/>
                <w:sz w:val="28"/>
              </w:rPr>
              <w:t>別</w:t>
            </w:r>
          </w:p>
        </w:tc>
        <w:tc>
          <w:tcPr>
            <w:tcW w:w="8888" w:type="dxa"/>
            <w:gridSpan w:val="12"/>
          </w:tcPr>
          <w:p w:rsidR="00E81EC6" w:rsidRDefault="00E81EC6">
            <w:pPr>
              <w:pStyle w:val="TableParagraph"/>
              <w:rPr>
                <w:rFonts w:asciiTheme="majorEastAsia" w:eastAsiaTheme="majorEastAsia" w:hAnsiTheme="majorEastAsia"/>
                <w:sz w:val="28"/>
              </w:rPr>
            </w:pPr>
          </w:p>
          <w:p w:rsidR="0037284F" w:rsidRPr="00986480" w:rsidRDefault="00E81EC6">
            <w:pPr>
              <w:pStyle w:val="TableParagraph"/>
              <w:rPr>
                <w:rFonts w:asciiTheme="majorEastAsia" w:eastAsiaTheme="majorEastAsia" w:hAnsiTheme="majorEastAsia"/>
                <w:sz w:val="26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 xml:space="preserve">        </w:t>
            </w:r>
            <w:r w:rsidRPr="00986480">
              <w:rPr>
                <w:rFonts w:asciiTheme="majorEastAsia" w:eastAsiaTheme="majorEastAsia" w:hAnsiTheme="majorEastAsia"/>
                <w:sz w:val="28"/>
              </w:rPr>
              <w:t>□ 事假</w:t>
            </w:r>
            <w:r>
              <w:rPr>
                <w:rFonts w:asciiTheme="majorEastAsia" w:eastAsiaTheme="majorEastAsia" w:hAnsiTheme="majorEastAsia" w:hint="eastAsia"/>
                <w:sz w:val="28"/>
              </w:rPr>
              <w:t xml:space="preserve">     </w:t>
            </w:r>
            <w:r w:rsidRPr="00986480">
              <w:rPr>
                <w:rFonts w:asciiTheme="majorEastAsia" w:eastAsiaTheme="majorEastAsia" w:hAnsiTheme="majorEastAsia"/>
                <w:sz w:val="28"/>
              </w:rPr>
              <w:t>□ 病假</w:t>
            </w:r>
            <w:r>
              <w:rPr>
                <w:rFonts w:asciiTheme="majorEastAsia" w:eastAsiaTheme="majorEastAsia" w:hAnsiTheme="majorEastAsia" w:hint="eastAsia"/>
                <w:sz w:val="28"/>
              </w:rPr>
              <w:t xml:space="preserve">     </w:t>
            </w:r>
            <w:r w:rsidRPr="00986480">
              <w:rPr>
                <w:rFonts w:asciiTheme="majorEastAsia" w:eastAsiaTheme="majorEastAsia" w:hAnsiTheme="majorEastAsia"/>
                <w:spacing w:val="-3"/>
                <w:sz w:val="28"/>
              </w:rPr>
              <w:t>□ 喪假</w:t>
            </w:r>
            <w:r>
              <w:rPr>
                <w:rFonts w:asciiTheme="majorEastAsia" w:eastAsiaTheme="majorEastAsia" w:hAnsiTheme="majorEastAsia" w:hint="eastAsia"/>
                <w:spacing w:val="-3"/>
                <w:sz w:val="28"/>
              </w:rPr>
              <w:t xml:space="preserve">     </w:t>
            </w:r>
            <w:r w:rsidRPr="00986480">
              <w:rPr>
                <w:rFonts w:asciiTheme="majorEastAsia" w:eastAsiaTheme="majorEastAsia" w:hAnsiTheme="majorEastAsia"/>
                <w:sz w:val="28"/>
              </w:rPr>
              <w:t>□</w:t>
            </w:r>
            <w:r w:rsidRPr="00986480">
              <w:rPr>
                <w:rFonts w:asciiTheme="majorEastAsia" w:eastAsiaTheme="majorEastAsia" w:hAnsiTheme="majorEastAsia"/>
                <w:spacing w:val="19"/>
                <w:sz w:val="28"/>
              </w:rPr>
              <w:t>公假</w:t>
            </w:r>
            <w:r>
              <w:rPr>
                <w:rFonts w:asciiTheme="majorEastAsia" w:eastAsiaTheme="majorEastAsia" w:hAnsiTheme="majorEastAsia" w:hint="eastAsia"/>
                <w:spacing w:val="19"/>
                <w:sz w:val="28"/>
              </w:rPr>
              <w:t xml:space="preserve">     </w:t>
            </w:r>
            <w:r w:rsidRPr="00986480">
              <w:rPr>
                <w:rFonts w:asciiTheme="majorEastAsia" w:eastAsiaTheme="majorEastAsia" w:hAnsiTheme="majorEastAsia"/>
                <w:spacing w:val="19"/>
                <w:sz w:val="28"/>
              </w:rPr>
              <w:t>□ 其他</w:t>
            </w:r>
            <w:r>
              <w:rPr>
                <w:rFonts w:asciiTheme="majorEastAsia" w:eastAsiaTheme="majorEastAsia" w:hAnsiTheme="majorEastAsia" w:hint="eastAsia"/>
                <w:spacing w:val="19"/>
                <w:sz w:val="28"/>
              </w:rPr>
              <w:t>(防疫假)</w:t>
            </w:r>
          </w:p>
        </w:tc>
      </w:tr>
      <w:tr w:rsidR="00E81EC6" w:rsidRPr="00986480">
        <w:trPr>
          <w:trHeight w:val="1682"/>
        </w:trPr>
        <w:tc>
          <w:tcPr>
            <w:tcW w:w="800" w:type="dxa"/>
          </w:tcPr>
          <w:p w:rsidR="00E81EC6" w:rsidRDefault="00E81EC6" w:rsidP="00E81EC6">
            <w:pPr>
              <w:pStyle w:val="TableParagraph"/>
              <w:spacing w:before="5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986480">
              <w:rPr>
                <w:rFonts w:asciiTheme="majorEastAsia" w:eastAsiaTheme="majorEastAsia" w:hAnsiTheme="majorEastAsia"/>
                <w:sz w:val="28"/>
              </w:rPr>
              <w:t>請</w:t>
            </w:r>
          </w:p>
          <w:p w:rsidR="00E81EC6" w:rsidRDefault="00E81EC6" w:rsidP="00E81EC6">
            <w:pPr>
              <w:pStyle w:val="TableParagraph"/>
              <w:spacing w:before="5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986480">
              <w:rPr>
                <w:rFonts w:asciiTheme="majorEastAsia" w:eastAsiaTheme="majorEastAsia" w:hAnsiTheme="majorEastAsia"/>
                <w:sz w:val="28"/>
              </w:rPr>
              <w:t>假</w:t>
            </w:r>
          </w:p>
          <w:p w:rsidR="00E81EC6" w:rsidRDefault="00E81EC6" w:rsidP="00E81EC6">
            <w:pPr>
              <w:pStyle w:val="TableParagraph"/>
              <w:spacing w:before="5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986480">
              <w:rPr>
                <w:rFonts w:asciiTheme="majorEastAsia" w:eastAsiaTheme="majorEastAsia" w:hAnsiTheme="majorEastAsia"/>
                <w:sz w:val="28"/>
              </w:rPr>
              <w:t>事</w:t>
            </w:r>
          </w:p>
          <w:p w:rsidR="00E81EC6" w:rsidRPr="00986480" w:rsidRDefault="00E81EC6" w:rsidP="00E81EC6">
            <w:pPr>
              <w:pStyle w:val="TableParagraph"/>
              <w:spacing w:before="5"/>
              <w:jc w:val="center"/>
              <w:rPr>
                <w:rFonts w:asciiTheme="majorEastAsia" w:eastAsiaTheme="majorEastAsia" w:hAnsiTheme="majorEastAsia"/>
              </w:rPr>
            </w:pPr>
            <w:r w:rsidRPr="00986480">
              <w:rPr>
                <w:rFonts w:asciiTheme="majorEastAsia" w:eastAsiaTheme="majorEastAsia" w:hAnsiTheme="majorEastAsia"/>
                <w:sz w:val="28"/>
              </w:rPr>
              <w:t>由</w:t>
            </w:r>
          </w:p>
        </w:tc>
        <w:tc>
          <w:tcPr>
            <w:tcW w:w="8888" w:type="dxa"/>
            <w:gridSpan w:val="12"/>
          </w:tcPr>
          <w:p w:rsidR="00E81EC6" w:rsidRPr="00986480" w:rsidRDefault="00E81EC6">
            <w:pPr>
              <w:pStyle w:val="TableParagraph"/>
              <w:rPr>
                <w:rFonts w:asciiTheme="majorEastAsia" w:eastAsiaTheme="majorEastAsia" w:hAnsiTheme="majorEastAsia"/>
                <w:sz w:val="26"/>
              </w:rPr>
            </w:pPr>
          </w:p>
        </w:tc>
      </w:tr>
      <w:tr w:rsidR="0037284F" w:rsidRPr="00986480">
        <w:trPr>
          <w:trHeight w:val="1440"/>
        </w:trPr>
        <w:tc>
          <w:tcPr>
            <w:tcW w:w="800" w:type="dxa"/>
          </w:tcPr>
          <w:p w:rsidR="0037284F" w:rsidRPr="00986480" w:rsidRDefault="00986480">
            <w:pPr>
              <w:pStyle w:val="TableParagraph"/>
              <w:spacing w:before="166"/>
              <w:ind w:left="117"/>
              <w:rPr>
                <w:rFonts w:asciiTheme="majorEastAsia" w:eastAsiaTheme="majorEastAsia" w:hAnsiTheme="majorEastAsia"/>
                <w:sz w:val="28"/>
              </w:rPr>
            </w:pPr>
            <w:r w:rsidRPr="00986480">
              <w:rPr>
                <w:rFonts w:asciiTheme="majorEastAsia" w:eastAsiaTheme="majorEastAsia" w:hAnsiTheme="majorEastAsia"/>
                <w:sz w:val="28"/>
              </w:rPr>
              <w:t>請假</w:t>
            </w:r>
          </w:p>
          <w:p w:rsidR="0037284F" w:rsidRPr="00986480" w:rsidRDefault="0037284F">
            <w:pPr>
              <w:pStyle w:val="TableParagraph"/>
              <w:spacing w:before="3"/>
              <w:rPr>
                <w:rFonts w:asciiTheme="majorEastAsia" w:eastAsiaTheme="majorEastAsia" w:hAnsiTheme="majorEastAsia"/>
                <w:sz w:val="28"/>
              </w:rPr>
            </w:pPr>
          </w:p>
          <w:p w:rsidR="0037284F" w:rsidRPr="00986480" w:rsidRDefault="00986480">
            <w:pPr>
              <w:pStyle w:val="TableParagraph"/>
              <w:ind w:left="117"/>
              <w:rPr>
                <w:rFonts w:asciiTheme="majorEastAsia" w:eastAsiaTheme="majorEastAsia" w:hAnsiTheme="majorEastAsia"/>
                <w:sz w:val="28"/>
              </w:rPr>
            </w:pPr>
            <w:r w:rsidRPr="00986480">
              <w:rPr>
                <w:rFonts w:asciiTheme="majorEastAsia" w:eastAsiaTheme="majorEastAsia" w:hAnsiTheme="majorEastAsia"/>
                <w:sz w:val="28"/>
              </w:rPr>
              <w:t>日期</w:t>
            </w:r>
          </w:p>
        </w:tc>
        <w:tc>
          <w:tcPr>
            <w:tcW w:w="307" w:type="dxa"/>
            <w:tcBorders>
              <w:right w:val="nil"/>
            </w:tcBorders>
          </w:tcPr>
          <w:p w:rsidR="0037284F" w:rsidRPr="00986480" w:rsidRDefault="00986480">
            <w:pPr>
              <w:pStyle w:val="TableParagraph"/>
              <w:spacing w:before="166"/>
              <w:ind w:left="25" w:right="-15"/>
              <w:rPr>
                <w:rFonts w:asciiTheme="majorEastAsia" w:eastAsiaTheme="majorEastAsia" w:hAnsiTheme="majorEastAsia"/>
                <w:sz w:val="28"/>
              </w:rPr>
            </w:pPr>
            <w:r w:rsidRPr="00986480">
              <w:rPr>
                <w:rFonts w:asciiTheme="majorEastAsia" w:eastAsiaTheme="majorEastAsia" w:hAnsiTheme="majorEastAsia"/>
                <w:sz w:val="28"/>
              </w:rPr>
              <w:t>自</w:t>
            </w:r>
          </w:p>
          <w:p w:rsidR="0037284F" w:rsidRPr="00986480" w:rsidRDefault="0037284F">
            <w:pPr>
              <w:pStyle w:val="TableParagraph"/>
              <w:spacing w:before="3"/>
              <w:rPr>
                <w:rFonts w:asciiTheme="majorEastAsia" w:eastAsiaTheme="majorEastAsia" w:hAnsiTheme="majorEastAsia"/>
                <w:sz w:val="28"/>
              </w:rPr>
            </w:pPr>
          </w:p>
          <w:p w:rsidR="0037284F" w:rsidRPr="00986480" w:rsidRDefault="00986480">
            <w:pPr>
              <w:pStyle w:val="TableParagraph"/>
              <w:ind w:left="25" w:right="-15"/>
              <w:rPr>
                <w:rFonts w:asciiTheme="majorEastAsia" w:eastAsiaTheme="majorEastAsia" w:hAnsiTheme="majorEastAsia"/>
                <w:sz w:val="28"/>
              </w:rPr>
            </w:pPr>
            <w:r w:rsidRPr="00986480">
              <w:rPr>
                <w:rFonts w:asciiTheme="majorEastAsia" w:eastAsiaTheme="majorEastAsia" w:hAnsiTheme="majorEastAsia"/>
                <w:sz w:val="28"/>
              </w:rPr>
              <w:t>至</w:t>
            </w:r>
          </w:p>
        </w:tc>
        <w:tc>
          <w:tcPr>
            <w:tcW w:w="1120" w:type="dxa"/>
            <w:gridSpan w:val="2"/>
            <w:tcBorders>
              <w:left w:val="nil"/>
              <w:right w:val="nil"/>
            </w:tcBorders>
          </w:tcPr>
          <w:p w:rsidR="0037284F" w:rsidRPr="00986480" w:rsidRDefault="00986480">
            <w:pPr>
              <w:pStyle w:val="TableParagraph"/>
              <w:spacing w:before="166"/>
              <w:ind w:left="703"/>
              <w:rPr>
                <w:rFonts w:asciiTheme="majorEastAsia" w:eastAsiaTheme="majorEastAsia" w:hAnsiTheme="majorEastAsia"/>
                <w:sz w:val="28"/>
              </w:rPr>
            </w:pPr>
            <w:r w:rsidRPr="00986480">
              <w:rPr>
                <w:rFonts w:asciiTheme="majorEastAsia" w:eastAsiaTheme="majorEastAsia" w:hAnsiTheme="majorEastAsia"/>
                <w:sz w:val="28"/>
              </w:rPr>
              <w:t>年</w:t>
            </w:r>
          </w:p>
          <w:p w:rsidR="0037284F" w:rsidRPr="00986480" w:rsidRDefault="0037284F">
            <w:pPr>
              <w:pStyle w:val="TableParagraph"/>
              <w:spacing w:before="3"/>
              <w:rPr>
                <w:rFonts w:asciiTheme="majorEastAsia" w:eastAsiaTheme="majorEastAsia" w:hAnsiTheme="majorEastAsia"/>
                <w:sz w:val="28"/>
              </w:rPr>
            </w:pPr>
          </w:p>
          <w:p w:rsidR="0037284F" w:rsidRPr="00986480" w:rsidRDefault="00986480">
            <w:pPr>
              <w:pStyle w:val="TableParagraph"/>
              <w:ind w:left="703"/>
              <w:rPr>
                <w:rFonts w:asciiTheme="majorEastAsia" w:eastAsiaTheme="majorEastAsia" w:hAnsiTheme="majorEastAsia"/>
                <w:sz w:val="28"/>
              </w:rPr>
            </w:pPr>
            <w:r w:rsidRPr="00986480">
              <w:rPr>
                <w:rFonts w:asciiTheme="majorEastAsia" w:eastAsiaTheme="majorEastAsia" w:hAnsiTheme="majorEastAsia"/>
                <w:sz w:val="28"/>
              </w:rPr>
              <w:t>年</w:t>
            </w:r>
          </w:p>
        </w:tc>
        <w:tc>
          <w:tcPr>
            <w:tcW w:w="1209" w:type="dxa"/>
            <w:tcBorders>
              <w:left w:val="nil"/>
              <w:right w:val="nil"/>
            </w:tcBorders>
          </w:tcPr>
          <w:p w:rsidR="0037284F" w:rsidRPr="00986480" w:rsidRDefault="00986480">
            <w:pPr>
              <w:pStyle w:val="TableParagraph"/>
              <w:spacing w:before="166"/>
              <w:ind w:left="564"/>
              <w:rPr>
                <w:rFonts w:asciiTheme="majorEastAsia" w:eastAsiaTheme="majorEastAsia" w:hAnsiTheme="majorEastAsia"/>
                <w:sz w:val="28"/>
              </w:rPr>
            </w:pPr>
            <w:r w:rsidRPr="00986480">
              <w:rPr>
                <w:rFonts w:asciiTheme="majorEastAsia" w:eastAsiaTheme="majorEastAsia" w:hAnsiTheme="majorEastAsia"/>
                <w:sz w:val="28"/>
              </w:rPr>
              <w:t>月</w:t>
            </w:r>
          </w:p>
          <w:p w:rsidR="0037284F" w:rsidRPr="00986480" w:rsidRDefault="0037284F">
            <w:pPr>
              <w:pStyle w:val="TableParagraph"/>
              <w:spacing w:before="3"/>
              <w:rPr>
                <w:rFonts w:asciiTheme="majorEastAsia" w:eastAsiaTheme="majorEastAsia" w:hAnsiTheme="majorEastAsia"/>
                <w:sz w:val="28"/>
              </w:rPr>
            </w:pPr>
          </w:p>
          <w:p w:rsidR="0037284F" w:rsidRPr="00986480" w:rsidRDefault="00986480">
            <w:pPr>
              <w:pStyle w:val="TableParagraph"/>
              <w:ind w:left="564"/>
              <w:rPr>
                <w:rFonts w:asciiTheme="majorEastAsia" w:eastAsiaTheme="majorEastAsia" w:hAnsiTheme="majorEastAsia"/>
                <w:sz w:val="28"/>
              </w:rPr>
            </w:pPr>
            <w:r w:rsidRPr="00986480">
              <w:rPr>
                <w:rFonts w:asciiTheme="majorEastAsia" w:eastAsiaTheme="majorEastAsia" w:hAnsiTheme="majorEastAsia"/>
                <w:sz w:val="28"/>
              </w:rPr>
              <w:t>月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37284F" w:rsidRPr="00986480" w:rsidRDefault="00986480">
            <w:pPr>
              <w:pStyle w:val="TableParagraph"/>
              <w:spacing w:before="166"/>
              <w:ind w:left="335"/>
              <w:rPr>
                <w:rFonts w:asciiTheme="majorEastAsia" w:eastAsiaTheme="majorEastAsia" w:hAnsiTheme="majorEastAsia"/>
                <w:sz w:val="28"/>
              </w:rPr>
            </w:pPr>
            <w:r w:rsidRPr="00986480">
              <w:rPr>
                <w:rFonts w:asciiTheme="majorEastAsia" w:eastAsiaTheme="majorEastAsia" w:hAnsiTheme="majorEastAsia"/>
                <w:sz w:val="28"/>
              </w:rPr>
              <w:t>日</w:t>
            </w:r>
          </w:p>
          <w:p w:rsidR="0037284F" w:rsidRPr="00986480" w:rsidRDefault="0037284F">
            <w:pPr>
              <w:pStyle w:val="TableParagraph"/>
              <w:spacing w:before="3"/>
              <w:rPr>
                <w:rFonts w:asciiTheme="majorEastAsia" w:eastAsiaTheme="majorEastAsia" w:hAnsiTheme="majorEastAsia"/>
                <w:sz w:val="28"/>
              </w:rPr>
            </w:pPr>
          </w:p>
          <w:p w:rsidR="0037284F" w:rsidRPr="00986480" w:rsidRDefault="00986480">
            <w:pPr>
              <w:pStyle w:val="TableParagraph"/>
              <w:ind w:left="335"/>
              <w:rPr>
                <w:rFonts w:asciiTheme="majorEastAsia" w:eastAsiaTheme="majorEastAsia" w:hAnsiTheme="majorEastAsia"/>
                <w:sz w:val="28"/>
              </w:rPr>
            </w:pPr>
            <w:r w:rsidRPr="00986480">
              <w:rPr>
                <w:rFonts w:asciiTheme="majorEastAsia" w:eastAsiaTheme="majorEastAsia" w:hAnsiTheme="majorEastAsia"/>
                <w:sz w:val="28"/>
              </w:rPr>
              <w:t>日</w:t>
            </w:r>
          </w:p>
        </w:tc>
        <w:tc>
          <w:tcPr>
            <w:tcW w:w="623" w:type="dxa"/>
            <w:tcBorders>
              <w:left w:val="nil"/>
              <w:right w:val="nil"/>
            </w:tcBorders>
          </w:tcPr>
          <w:p w:rsidR="0037284F" w:rsidRPr="00986480" w:rsidRDefault="00986480">
            <w:pPr>
              <w:pStyle w:val="TableParagraph"/>
              <w:spacing w:before="166"/>
              <w:ind w:left="144"/>
              <w:rPr>
                <w:rFonts w:asciiTheme="majorEastAsia" w:eastAsiaTheme="majorEastAsia" w:hAnsiTheme="majorEastAsia"/>
                <w:sz w:val="28"/>
              </w:rPr>
            </w:pPr>
            <w:r w:rsidRPr="00986480">
              <w:rPr>
                <w:rFonts w:asciiTheme="majorEastAsia" w:eastAsiaTheme="majorEastAsia" w:hAnsiTheme="majorEastAsia"/>
                <w:sz w:val="28"/>
              </w:rPr>
              <w:t>時</w:t>
            </w:r>
          </w:p>
          <w:p w:rsidR="0037284F" w:rsidRPr="00986480" w:rsidRDefault="0037284F">
            <w:pPr>
              <w:pStyle w:val="TableParagraph"/>
              <w:spacing w:before="3"/>
              <w:rPr>
                <w:rFonts w:asciiTheme="majorEastAsia" w:eastAsiaTheme="majorEastAsia" w:hAnsiTheme="majorEastAsia"/>
                <w:sz w:val="28"/>
              </w:rPr>
            </w:pPr>
          </w:p>
          <w:p w:rsidR="0037284F" w:rsidRPr="00986480" w:rsidRDefault="00986480">
            <w:pPr>
              <w:pStyle w:val="TableParagraph"/>
              <w:ind w:left="144"/>
              <w:rPr>
                <w:rFonts w:asciiTheme="majorEastAsia" w:eastAsiaTheme="majorEastAsia" w:hAnsiTheme="majorEastAsia"/>
                <w:sz w:val="28"/>
              </w:rPr>
            </w:pPr>
            <w:r w:rsidRPr="00986480">
              <w:rPr>
                <w:rFonts w:asciiTheme="majorEastAsia" w:eastAsiaTheme="majorEastAsia" w:hAnsiTheme="majorEastAsia"/>
                <w:sz w:val="28"/>
              </w:rPr>
              <w:t>時</w:t>
            </w:r>
          </w:p>
        </w:tc>
        <w:tc>
          <w:tcPr>
            <w:tcW w:w="68" w:type="dxa"/>
            <w:tcBorders>
              <w:left w:val="nil"/>
              <w:right w:val="nil"/>
            </w:tcBorders>
          </w:tcPr>
          <w:p w:rsidR="0037284F" w:rsidRPr="00986480" w:rsidRDefault="0037284F">
            <w:pPr>
              <w:pStyle w:val="TableParagraph"/>
              <w:rPr>
                <w:rFonts w:asciiTheme="majorEastAsia" w:eastAsiaTheme="majorEastAsia" w:hAnsiTheme="majorEastAsia"/>
                <w:sz w:val="26"/>
              </w:rPr>
            </w:pPr>
          </w:p>
        </w:tc>
        <w:tc>
          <w:tcPr>
            <w:tcW w:w="1408" w:type="dxa"/>
            <w:tcBorders>
              <w:left w:val="nil"/>
              <w:right w:val="nil"/>
            </w:tcBorders>
          </w:tcPr>
          <w:p w:rsidR="0037284F" w:rsidRPr="00986480" w:rsidRDefault="00986480">
            <w:pPr>
              <w:pStyle w:val="TableParagraph"/>
              <w:spacing w:before="166"/>
              <w:ind w:left="435"/>
              <w:rPr>
                <w:rFonts w:asciiTheme="majorEastAsia" w:eastAsiaTheme="majorEastAsia" w:hAnsiTheme="majorEastAsia"/>
                <w:sz w:val="28"/>
              </w:rPr>
            </w:pPr>
            <w:r w:rsidRPr="00986480">
              <w:rPr>
                <w:rFonts w:asciiTheme="majorEastAsia" w:eastAsiaTheme="majorEastAsia" w:hAnsiTheme="majorEastAsia"/>
                <w:sz w:val="28"/>
              </w:rPr>
              <w:t>分 起</w:t>
            </w:r>
          </w:p>
          <w:p w:rsidR="0037284F" w:rsidRPr="00986480" w:rsidRDefault="0037284F">
            <w:pPr>
              <w:pStyle w:val="TableParagraph"/>
              <w:spacing w:before="3"/>
              <w:rPr>
                <w:rFonts w:asciiTheme="majorEastAsia" w:eastAsiaTheme="majorEastAsia" w:hAnsiTheme="majorEastAsia"/>
                <w:sz w:val="28"/>
              </w:rPr>
            </w:pPr>
          </w:p>
          <w:p w:rsidR="0037284F" w:rsidRPr="00986480" w:rsidRDefault="00986480">
            <w:pPr>
              <w:pStyle w:val="TableParagraph"/>
              <w:ind w:left="435"/>
              <w:rPr>
                <w:rFonts w:asciiTheme="majorEastAsia" w:eastAsiaTheme="majorEastAsia" w:hAnsiTheme="majorEastAsia"/>
                <w:sz w:val="28"/>
              </w:rPr>
            </w:pPr>
            <w:r w:rsidRPr="00986480">
              <w:rPr>
                <w:rFonts w:asciiTheme="majorEastAsia" w:eastAsiaTheme="majorEastAsia" w:hAnsiTheme="majorEastAsia"/>
                <w:sz w:val="28"/>
              </w:rPr>
              <w:t>分 止</w:t>
            </w:r>
          </w:p>
        </w:tc>
        <w:tc>
          <w:tcPr>
            <w:tcW w:w="1121" w:type="dxa"/>
            <w:gridSpan w:val="2"/>
            <w:tcBorders>
              <w:left w:val="nil"/>
              <w:right w:val="nil"/>
            </w:tcBorders>
          </w:tcPr>
          <w:p w:rsidR="0037284F" w:rsidRPr="00986480" w:rsidRDefault="0037284F">
            <w:pPr>
              <w:pStyle w:val="TableParagraph"/>
              <w:spacing w:before="1"/>
              <w:rPr>
                <w:rFonts w:asciiTheme="majorEastAsia" w:eastAsiaTheme="majorEastAsia" w:hAnsiTheme="majorEastAsia"/>
                <w:sz w:val="41"/>
              </w:rPr>
            </w:pPr>
          </w:p>
          <w:p w:rsidR="0037284F" w:rsidRPr="00986480" w:rsidRDefault="00986480">
            <w:pPr>
              <w:pStyle w:val="TableParagraph"/>
              <w:ind w:left="292"/>
              <w:rPr>
                <w:rFonts w:asciiTheme="majorEastAsia" w:eastAsiaTheme="majorEastAsia" w:hAnsiTheme="majorEastAsia"/>
                <w:sz w:val="28"/>
              </w:rPr>
            </w:pPr>
            <w:r w:rsidRPr="00986480">
              <w:rPr>
                <w:rFonts w:asciiTheme="majorEastAsia" w:eastAsiaTheme="majorEastAsia" w:hAnsiTheme="majorEastAsia"/>
                <w:sz w:val="28"/>
              </w:rPr>
              <w:t>合計</w:t>
            </w:r>
          </w:p>
        </w:tc>
        <w:tc>
          <w:tcPr>
            <w:tcW w:w="839" w:type="dxa"/>
            <w:tcBorders>
              <w:left w:val="nil"/>
              <w:right w:val="nil"/>
            </w:tcBorders>
          </w:tcPr>
          <w:p w:rsidR="0037284F" w:rsidRPr="00986480" w:rsidRDefault="0037284F">
            <w:pPr>
              <w:pStyle w:val="TableParagraph"/>
              <w:spacing w:before="1"/>
              <w:rPr>
                <w:rFonts w:asciiTheme="majorEastAsia" w:eastAsiaTheme="majorEastAsia" w:hAnsiTheme="majorEastAsia"/>
                <w:sz w:val="41"/>
              </w:rPr>
            </w:pPr>
          </w:p>
          <w:p w:rsidR="0037284F" w:rsidRPr="00986480" w:rsidRDefault="00986480">
            <w:pPr>
              <w:pStyle w:val="TableParagraph"/>
              <w:ind w:left="292"/>
              <w:rPr>
                <w:rFonts w:asciiTheme="majorEastAsia" w:eastAsiaTheme="majorEastAsia" w:hAnsiTheme="majorEastAsia"/>
                <w:sz w:val="28"/>
              </w:rPr>
            </w:pPr>
            <w:r w:rsidRPr="00986480">
              <w:rPr>
                <w:rFonts w:asciiTheme="majorEastAsia" w:eastAsiaTheme="majorEastAsia" w:hAnsiTheme="majorEastAsia"/>
                <w:sz w:val="28"/>
              </w:rPr>
              <w:t>日</w:t>
            </w:r>
          </w:p>
        </w:tc>
        <w:tc>
          <w:tcPr>
            <w:tcW w:w="1023" w:type="dxa"/>
            <w:tcBorders>
              <w:left w:val="nil"/>
            </w:tcBorders>
          </w:tcPr>
          <w:p w:rsidR="0037284F" w:rsidRPr="00986480" w:rsidRDefault="0037284F">
            <w:pPr>
              <w:pStyle w:val="TableParagraph"/>
              <w:spacing w:before="1"/>
              <w:rPr>
                <w:rFonts w:asciiTheme="majorEastAsia" w:eastAsiaTheme="majorEastAsia" w:hAnsiTheme="majorEastAsia"/>
                <w:sz w:val="41"/>
              </w:rPr>
            </w:pPr>
          </w:p>
          <w:p w:rsidR="0037284F" w:rsidRPr="00986480" w:rsidRDefault="00986480">
            <w:pPr>
              <w:pStyle w:val="TableParagraph"/>
              <w:ind w:left="293"/>
              <w:rPr>
                <w:rFonts w:asciiTheme="majorEastAsia" w:eastAsiaTheme="majorEastAsia" w:hAnsiTheme="majorEastAsia"/>
                <w:sz w:val="28"/>
              </w:rPr>
            </w:pPr>
            <w:r w:rsidRPr="00986480">
              <w:rPr>
                <w:rFonts w:asciiTheme="majorEastAsia" w:eastAsiaTheme="majorEastAsia" w:hAnsiTheme="majorEastAsia"/>
                <w:sz w:val="28"/>
              </w:rPr>
              <w:t>時</w:t>
            </w:r>
          </w:p>
        </w:tc>
      </w:tr>
      <w:tr w:rsidR="0037284F" w:rsidRPr="00986480">
        <w:trPr>
          <w:trHeight w:val="2836"/>
        </w:trPr>
        <w:tc>
          <w:tcPr>
            <w:tcW w:w="800" w:type="dxa"/>
          </w:tcPr>
          <w:p w:rsidR="0037284F" w:rsidRPr="00986480" w:rsidRDefault="0037284F">
            <w:pPr>
              <w:pStyle w:val="TableParagraph"/>
              <w:rPr>
                <w:rFonts w:asciiTheme="majorEastAsia" w:eastAsiaTheme="majorEastAsia" w:hAnsiTheme="majorEastAsia"/>
                <w:sz w:val="28"/>
              </w:rPr>
            </w:pPr>
          </w:p>
          <w:p w:rsidR="0037284F" w:rsidRPr="00986480" w:rsidRDefault="0037284F">
            <w:pPr>
              <w:pStyle w:val="TableParagraph"/>
              <w:spacing w:before="4"/>
              <w:rPr>
                <w:rFonts w:asciiTheme="majorEastAsia" w:eastAsiaTheme="majorEastAsia" w:hAnsiTheme="majorEastAsia"/>
                <w:sz w:val="39"/>
              </w:rPr>
            </w:pPr>
          </w:p>
          <w:p w:rsidR="0037284F" w:rsidRPr="00986480" w:rsidRDefault="00986480">
            <w:pPr>
              <w:pStyle w:val="TableParagraph"/>
              <w:spacing w:line="187" w:lineRule="auto"/>
              <w:ind w:left="249" w:right="259"/>
              <w:jc w:val="both"/>
              <w:rPr>
                <w:rFonts w:asciiTheme="majorEastAsia" w:eastAsiaTheme="majorEastAsia" w:hAnsiTheme="majorEastAsia"/>
                <w:sz w:val="28"/>
              </w:rPr>
            </w:pPr>
            <w:r w:rsidRPr="00986480">
              <w:rPr>
                <w:rFonts w:asciiTheme="majorEastAsia" w:eastAsiaTheme="majorEastAsia" w:hAnsiTheme="majorEastAsia"/>
                <w:sz w:val="28"/>
              </w:rPr>
              <w:t>請假須知</w:t>
            </w:r>
          </w:p>
        </w:tc>
        <w:tc>
          <w:tcPr>
            <w:tcW w:w="8888" w:type="dxa"/>
            <w:gridSpan w:val="12"/>
          </w:tcPr>
          <w:p w:rsidR="0037284F" w:rsidRPr="00986480" w:rsidRDefault="0037284F">
            <w:pPr>
              <w:pStyle w:val="TableParagraph"/>
              <w:spacing w:before="4"/>
              <w:rPr>
                <w:rFonts w:asciiTheme="majorEastAsia" w:eastAsiaTheme="majorEastAsia" w:hAnsiTheme="majorEastAsia"/>
                <w:sz w:val="27"/>
              </w:rPr>
            </w:pPr>
          </w:p>
          <w:p w:rsidR="0037284F" w:rsidRPr="00986480" w:rsidRDefault="00986480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spacing w:line="280" w:lineRule="auto"/>
              <w:ind w:right="8"/>
              <w:rPr>
                <w:rFonts w:asciiTheme="majorEastAsia" w:eastAsiaTheme="majorEastAsia" w:hAnsiTheme="majorEastAsia"/>
                <w:sz w:val="24"/>
              </w:rPr>
            </w:pPr>
            <w:r w:rsidRPr="00986480">
              <w:rPr>
                <w:rFonts w:asciiTheme="majorEastAsia" w:eastAsiaTheme="majorEastAsia" w:hAnsiTheme="majorEastAsia"/>
                <w:spacing w:val="-4"/>
                <w:sz w:val="24"/>
              </w:rPr>
              <w:t xml:space="preserve">學生因偶發事故或生病不能來校，請家長或監護人於當日上午 </w:t>
            </w:r>
            <w:r w:rsidRPr="00986480">
              <w:rPr>
                <w:rFonts w:asciiTheme="majorEastAsia" w:eastAsiaTheme="majorEastAsia" w:hAnsiTheme="majorEastAsia"/>
                <w:spacing w:val="-1"/>
                <w:sz w:val="24"/>
              </w:rPr>
              <w:t>8:30</w:t>
            </w:r>
            <w:r w:rsidRPr="00986480">
              <w:rPr>
                <w:rFonts w:asciiTheme="majorEastAsia" w:eastAsiaTheme="majorEastAsia" w:hAnsiTheme="majorEastAsia"/>
                <w:spacing w:val="-10"/>
                <w:sz w:val="24"/>
              </w:rPr>
              <w:t xml:space="preserve"> 前，電話聯繫</w:t>
            </w:r>
            <w:r w:rsidR="00E81EC6">
              <w:rPr>
                <w:rFonts w:asciiTheme="majorEastAsia" w:eastAsiaTheme="majorEastAsia" w:hAnsiTheme="majorEastAsia"/>
                <w:sz w:val="24"/>
              </w:rPr>
              <w:t>導師</w:t>
            </w:r>
            <w:r w:rsidRPr="00986480">
              <w:rPr>
                <w:rFonts w:asciiTheme="majorEastAsia" w:eastAsiaTheme="majorEastAsia" w:hAnsiTheme="majorEastAsia"/>
                <w:sz w:val="24"/>
              </w:rPr>
              <w:t>請假，待返校後再行辦理請假手續。</w:t>
            </w:r>
          </w:p>
          <w:p w:rsidR="0037284F" w:rsidRPr="00986480" w:rsidRDefault="00986480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spacing w:line="280" w:lineRule="auto"/>
              <w:ind w:right="8"/>
              <w:rPr>
                <w:rFonts w:asciiTheme="majorEastAsia" w:eastAsiaTheme="majorEastAsia" w:hAnsiTheme="majorEastAsia"/>
                <w:sz w:val="24"/>
              </w:rPr>
            </w:pPr>
            <w:r w:rsidRPr="00986480">
              <w:rPr>
                <w:rFonts w:asciiTheme="majorEastAsia" w:eastAsiaTheme="majorEastAsia" w:hAnsiTheme="majorEastAsia"/>
                <w:spacing w:val="-1"/>
                <w:sz w:val="24"/>
              </w:rPr>
              <w:t>學生請假三日（含三日）以內者請家長填寫聯絡簿，由導師核准即可；四日(含四</w:t>
            </w:r>
            <w:r w:rsidRPr="00986480">
              <w:rPr>
                <w:rFonts w:asciiTheme="majorEastAsia" w:eastAsiaTheme="majorEastAsia" w:hAnsiTheme="majorEastAsia"/>
                <w:sz w:val="24"/>
              </w:rPr>
              <w:t>日)以上填寫本請假單由訓導組核轉呈教導主任核章</w:t>
            </w:r>
          </w:p>
          <w:p w:rsidR="0037284F" w:rsidRPr="00986480" w:rsidRDefault="00986480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spacing w:line="341" w:lineRule="exact"/>
              <w:ind w:hanging="342"/>
              <w:rPr>
                <w:rFonts w:asciiTheme="majorEastAsia" w:eastAsiaTheme="majorEastAsia" w:hAnsiTheme="majorEastAsia"/>
                <w:sz w:val="28"/>
              </w:rPr>
            </w:pPr>
            <w:r w:rsidRPr="00986480">
              <w:rPr>
                <w:rFonts w:asciiTheme="majorEastAsia" w:eastAsiaTheme="majorEastAsia" w:hAnsiTheme="majorEastAsia"/>
                <w:sz w:val="24"/>
              </w:rPr>
              <w:t>所有</w:t>
            </w:r>
            <w:proofErr w:type="gramStart"/>
            <w:r w:rsidRPr="00986480">
              <w:rPr>
                <w:rFonts w:asciiTheme="majorEastAsia" w:eastAsiaTheme="majorEastAsia" w:hAnsiTheme="majorEastAsia"/>
                <w:sz w:val="24"/>
              </w:rPr>
              <w:t>請假均須由</w:t>
            </w:r>
            <w:proofErr w:type="gramEnd"/>
            <w:r w:rsidRPr="00986480">
              <w:rPr>
                <w:rFonts w:asciiTheme="majorEastAsia" w:eastAsiaTheme="majorEastAsia" w:hAnsiTheme="majorEastAsia"/>
                <w:sz w:val="24"/>
              </w:rPr>
              <w:t>家長或監護人辦理請假手續，否則以曠課論，續假亦同。曠課達</w:t>
            </w:r>
          </w:p>
          <w:p w:rsidR="0037284F" w:rsidRPr="00986480" w:rsidRDefault="00986480">
            <w:pPr>
              <w:pStyle w:val="TableParagraph"/>
              <w:spacing w:before="20"/>
              <w:ind w:left="366"/>
              <w:rPr>
                <w:rFonts w:asciiTheme="majorEastAsia" w:eastAsiaTheme="majorEastAsia" w:hAnsiTheme="majorEastAsia"/>
                <w:sz w:val="24"/>
              </w:rPr>
            </w:pPr>
            <w:r w:rsidRPr="00986480">
              <w:rPr>
                <w:rFonts w:asciiTheme="majorEastAsia" w:eastAsiaTheme="majorEastAsia" w:hAnsiTheme="majorEastAsia"/>
                <w:sz w:val="24"/>
              </w:rPr>
              <w:t>三日以上者，學校即依中輟相關規定通報處理。</w:t>
            </w:r>
          </w:p>
        </w:tc>
      </w:tr>
    </w:tbl>
    <w:p w:rsidR="0037284F" w:rsidRPr="00986480" w:rsidRDefault="0037284F">
      <w:pPr>
        <w:pStyle w:val="a3"/>
        <w:rPr>
          <w:rFonts w:asciiTheme="majorEastAsia" w:eastAsiaTheme="majorEastAsia" w:hAnsiTheme="majorEastAsia"/>
          <w:sz w:val="20"/>
        </w:rPr>
      </w:pPr>
    </w:p>
    <w:p w:rsidR="0037284F" w:rsidRPr="00986480" w:rsidRDefault="0037284F">
      <w:pPr>
        <w:pStyle w:val="a3"/>
        <w:rPr>
          <w:rFonts w:asciiTheme="majorEastAsia" w:eastAsiaTheme="majorEastAsia" w:hAnsiTheme="majorEastAsia"/>
          <w:sz w:val="20"/>
        </w:rPr>
      </w:pPr>
    </w:p>
    <w:p w:rsidR="0037284F" w:rsidRPr="00986480" w:rsidRDefault="0037284F">
      <w:pPr>
        <w:pStyle w:val="a3"/>
        <w:spacing w:before="1"/>
        <w:rPr>
          <w:rFonts w:asciiTheme="majorEastAsia" w:eastAsiaTheme="majorEastAsia" w:hAnsiTheme="majorEastAsia"/>
          <w:sz w:val="27"/>
        </w:rPr>
      </w:pPr>
    </w:p>
    <w:p w:rsidR="00986480" w:rsidRDefault="00986480">
      <w:pPr>
        <w:pStyle w:val="a3"/>
        <w:tabs>
          <w:tab w:val="left" w:pos="2577"/>
          <w:tab w:val="left" w:pos="5001"/>
          <w:tab w:val="left" w:pos="7426"/>
        </w:tabs>
        <w:spacing w:before="53"/>
        <w:ind w:left="152"/>
        <w:rPr>
          <w:rFonts w:asciiTheme="majorEastAsia" w:eastAsiaTheme="majorEastAsia" w:hAnsiTheme="majorEastAsia"/>
        </w:rPr>
      </w:pPr>
      <w:r w:rsidRPr="00986480">
        <w:rPr>
          <w:rFonts w:asciiTheme="majorEastAsia" w:eastAsiaTheme="majorEastAsia" w:hAnsiTheme="majorEastAsia"/>
        </w:rPr>
        <w:t>家長簽章</w:t>
      </w:r>
      <w:r w:rsidRPr="00986480">
        <w:rPr>
          <w:rFonts w:asciiTheme="majorEastAsia" w:eastAsiaTheme="majorEastAsia" w:hAnsiTheme="majorEastAsia"/>
        </w:rPr>
        <w:tab/>
      </w:r>
      <w:r w:rsidRPr="00986480">
        <w:rPr>
          <w:rFonts w:asciiTheme="majorEastAsia" w:eastAsiaTheme="majorEastAsia" w:hAnsiTheme="majorEastAsia" w:hint="eastAsia"/>
        </w:rPr>
        <w:t xml:space="preserve">                   </w:t>
      </w:r>
      <w:r>
        <w:rPr>
          <w:rFonts w:asciiTheme="majorEastAsia" w:eastAsiaTheme="majorEastAsia" w:hAnsiTheme="majorEastAsia" w:hint="eastAsia"/>
        </w:rPr>
        <w:t xml:space="preserve">    </w:t>
      </w:r>
      <w:r w:rsidRPr="00986480">
        <w:rPr>
          <w:rFonts w:asciiTheme="majorEastAsia" w:eastAsiaTheme="majorEastAsia" w:hAnsiTheme="majorEastAsia"/>
        </w:rPr>
        <w:t>導師簽章</w:t>
      </w:r>
      <w:r w:rsidRPr="00986480">
        <w:rPr>
          <w:rFonts w:asciiTheme="majorEastAsia" w:eastAsiaTheme="majorEastAsia" w:hAnsiTheme="majorEastAsia"/>
        </w:rPr>
        <w:tab/>
      </w:r>
    </w:p>
    <w:p w:rsidR="00986480" w:rsidRDefault="00986480">
      <w:pPr>
        <w:pStyle w:val="a3"/>
        <w:tabs>
          <w:tab w:val="left" w:pos="2577"/>
          <w:tab w:val="left" w:pos="5001"/>
          <w:tab w:val="left" w:pos="7426"/>
        </w:tabs>
        <w:spacing w:before="53"/>
        <w:ind w:left="152"/>
        <w:rPr>
          <w:rFonts w:asciiTheme="majorEastAsia" w:eastAsiaTheme="majorEastAsia" w:hAnsiTheme="majorEastAsia"/>
        </w:rPr>
      </w:pPr>
    </w:p>
    <w:p w:rsidR="0037284F" w:rsidRPr="00986480" w:rsidRDefault="00986480">
      <w:pPr>
        <w:pStyle w:val="a3"/>
        <w:tabs>
          <w:tab w:val="left" w:pos="2577"/>
          <w:tab w:val="left" w:pos="5001"/>
          <w:tab w:val="left" w:pos="7426"/>
        </w:tabs>
        <w:spacing w:before="53"/>
        <w:ind w:left="15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學</w:t>
      </w:r>
      <w:proofErr w:type="gramStart"/>
      <w:r>
        <w:rPr>
          <w:rFonts w:asciiTheme="majorEastAsia" w:eastAsiaTheme="majorEastAsia" w:hAnsiTheme="majorEastAsia" w:hint="eastAsia"/>
        </w:rPr>
        <w:t>務</w:t>
      </w:r>
      <w:proofErr w:type="gramEnd"/>
      <w:r w:rsidRPr="00986480">
        <w:rPr>
          <w:rFonts w:asciiTheme="majorEastAsia" w:eastAsiaTheme="majorEastAsia" w:hAnsiTheme="majorEastAsia"/>
        </w:rPr>
        <w:t>主任</w:t>
      </w:r>
      <w:r w:rsidRPr="00986480"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 w:hint="eastAsia"/>
        </w:rPr>
        <w:t xml:space="preserve">                       </w:t>
      </w:r>
      <w:r w:rsidRPr="00986480">
        <w:rPr>
          <w:rFonts w:asciiTheme="majorEastAsia" w:eastAsiaTheme="majorEastAsia" w:hAnsiTheme="majorEastAsia"/>
        </w:rPr>
        <w:t>校長</w:t>
      </w:r>
    </w:p>
    <w:p w:rsidR="0037284F" w:rsidRPr="00986480" w:rsidRDefault="0037284F">
      <w:pPr>
        <w:pStyle w:val="a3"/>
        <w:spacing w:before="2"/>
        <w:rPr>
          <w:rFonts w:asciiTheme="majorEastAsia" w:eastAsiaTheme="majorEastAsia" w:hAnsiTheme="majorEastAsia"/>
          <w:sz w:val="32"/>
        </w:rPr>
      </w:pPr>
    </w:p>
    <w:p w:rsidR="00986480" w:rsidRPr="00986480" w:rsidRDefault="00986480" w:rsidP="00580855">
      <w:pPr>
        <w:spacing w:before="45"/>
        <w:rPr>
          <w:rFonts w:asciiTheme="majorEastAsia" w:eastAsiaTheme="majorEastAsia" w:hAnsiTheme="majorEastAsia"/>
          <w:sz w:val="28"/>
        </w:rPr>
      </w:pPr>
    </w:p>
    <w:sectPr w:rsidR="00986480" w:rsidRPr="00986480">
      <w:pgSz w:w="11910" w:h="16840"/>
      <w:pgMar w:top="1120" w:right="4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786D97"/>
    <w:multiLevelType w:val="hybridMultilevel"/>
    <w:tmpl w:val="28989D14"/>
    <w:lvl w:ilvl="0" w:tplc="819E14C0">
      <w:start w:val="1"/>
      <w:numFmt w:val="decimal"/>
      <w:lvlText w:val="%1."/>
      <w:lvlJc w:val="left"/>
      <w:pPr>
        <w:ind w:left="366" w:hanging="341"/>
      </w:pPr>
      <w:rPr>
        <w:rFonts w:hint="default"/>
        <w:w w:val="100"/>
        <w:lang w:val="en-US" w:eastAsia="zh-TW" w:bidi="ar-SA"/>
      </w:rPr>
    </w:lvl>
    <w:lvl w:ilvl="1" w:tplc="777657D8">
      <w:numFmt w:val="bullet"/>
      <w:lvlText w:val="•"/>
      <w:lvlJc w:val="left"/>
      <w:pPr>
        <w:ind w:left="1211" w:hanging="341"/>
      </w:pPr>
      <w:rPr>
        <w:rFonts w:hint="default"/>
        <w:lang w:val="en-US" w:eastAsia="zh-TW" w:bidi="ar-SA"/>
      </w:rPr>
    </w:lvl>
    <w:lvl w:ilvl="2" w:tplc="707CCE4E">
      <w:numFmt w:val="bullet"/>
      <w:lvlText w:val="•"/>
      <w:lvlJc w:val="left"/>
      <w:pPr>
        <w:ind w:left="2063" w:hanging="341"/>
      </w:pPr>
      <w:rPr>
        <w:rFonts w:hint="default"/>
        <w:lang w:val="en-US" w:eastAsia="zh-TW" w:bidi="ar-SA"/>
      </w:rPr>
    </w:lvl>
    <w:lvl w:ilvl="3" w:tplc="21DC6B3E">
      <w:numFmt w:val="bullet"/>
      <w:lvlText w:val="•"/>
      <w:lvlJc w:val="left"/>
      <w:pPr>
        <w:ind w:left="2915" w:hanging="341"/>
      </w:pPr>
      <w:rPr>
        <w:rFonts w:hint="default"/>
        <w:lang w:val="en-US" w:eastAsia="zh-TW" w:bidi="ar-SA"/>
      </w:rPr>
    </w:lvl>
    <w:lvl w:ilvl="4" w:tplc="A65A5470">
      <w:numFmt w:val="bullet"/>
      <w:lvlText w:val="•"/>
      <w:lvlJc w:val="left"/>
      <w:pPr>
        <w:ind w:left="3767" w:hanging="341"/>
      </w:pPr>
      <w:rPr>
        <w:rFonts w:hint="default"/>
        <w:lang w:val="en-US" w:eastAsia="zh-TW" w:bidi="ar-SA"/>
      </w:rPr>
    </w:lvl>
    <w:lvl w:ilvl="5" w:tplc="B63CC11A">
      <w:numFmt w:val="bullet"/>
      <w:lvlText w:val="•"/>
      <w:lvlJc w:val="left"/>
      <w:pPr>
        <w:ind w:left="4619" w:hanging="341"/>
      </w:pPr>
      <w:rPr>
        <w:rFonts w:hint="default"/>
        <w:lang w:val="en-US" w:eastAsia="zh-TW" w:bidi="ar-SA"/>
      </w:rPr>
    </w:lvl>
    <w:lvl w:ilvl="6" w:tplc="AFFE4198">
      <w:numFmt w:val="bullet"/>
      <w:lvlText w:val="•"/>
      <w:lvlJc w:val="left"/>
      <w:pPr>
        <w:ind w:left="5470" w:hanging="341"/>
      </w:pPr>
      <w:rPr>
        <w:rFonts w:hint="default"/>
        <w:lang w:val="en-US" w:eastAsia="zh-TW" w:bidi="ar-SA"/>
      </w:rPr>
    </w:lvl>
    <w:lvl w:ilvl="7" w:tplc="B914C214">
      <w:numFmt w:val="bullet"/>
      <w:lvlText w:val="•"/>
      <w:lvlJc w:val="left"/>
      <w:pPr>
        <w:ind w:left="6322" w:hanging="341"/>
      </w:pPr>
      <w:rPr>
        <w:rFonts w:hint="default"/>
        <w:lang w:val="en-US" w:eastAsia="zh-TW" w:bidi="ar-SA"/>
      </w:rPr>
    </w:lvl>
    <w:lvl w:ilvl="8" w:tplc="FDB259CA">
      <w:numFmt w:val="bullet"/>
      <w:lvlText w:val="•"/>
      <w:lvlJc w:val="left"/>
      <w:pPr>
        <w:ind w:left="7174" w:hanging="341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7284F"/>
    <w:rsid w:val="00124078"/>
    <w:rsid w:val="00163477"/>
    <w:rsid w:val="0037284F"/>
    <w:rsid w:val="00580855"/>
    <w:rsid w:val="006D3E9E"/>
    <w:rsid w:val="00986480"/>
    <w:rsid w:val="00E8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A99F3"/>
  <w15:docId w15:val="{215B4DCF-4636-4B7E-AB05-1CD45EA8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9"/>
    <w:qFormat/>
    <w:pPr>
      <w:spacing w:before="45"/>
      <w:ind w:left="152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2"/>
      <w:ind w:left="2255" w:right="2834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713E4-A2B1-45F1-814C-4C6909996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194</Words>
  <Characters>1107</Characters>
  <Application>Microsoft Office Word</Application>
  <DocSecurity>0</DocSecurity>
  <Lines>9</Lines>
  <Paragraphs>2</Paragraphs>
  <ScaleCrop>false</ScaleCrop>
  <Company>company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computergirl</dc:creator>
  <cp:lastModifiedBy>USER</cp:lastModifiedBy>
  <cp:revision>6</cp:revision>
  <dcterms:created xsi:type="dcterms:W3CDTF">2022-04-27T01:45:00Z</dcterms:created>
  <dcterms:modified xsi:type="dcterms:W3CDTF">2022-04-27T02:22:00Z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2022-04-27T00:00:00Z</vt:filetime>
  </property>
</Properties>
</file>